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1D24" w:rsidRDefault="00761D24" w:rsidP="007B4F1F">
      <w:pPr>
        <w:jc w:val="both"/>
        <w:rPr>
          <w:b/>
          <w:sz w:val="28"/>
          <w:szCs w:val="28"/>
          <w:lang w:val="uk-UA"/>
        </w:rPr>
      </w:pPr>
    </w:p>
    <w:p w:rsidR="00761D24" w:rsidRPr="008E7677" w:rsidRDefault="00761D24" w:rsidP="00761D24">
      <w:pPr>
        <w:jc w:val="right"/>
        <w:rPr>
          <w:b/>
          <w:sz w:val="28"/>
          <w:szCs w:val="28"/>
          <w:lang w:val="en-US"/>
        </w:rPr>
      </w:pPr>
      <w:r>
        <w:rPr>
          <w:b/>
          <w:sz w:val="28"/>
          <w:szCs w:val="28"/>
          <w:lang w:val="uk-UA"/>
        </w:rPr>
        <w:t xml:space="preserve">                                          </w:t>
      </w:r>
      <w:r w:rsidR="008E7677">
        <w:rPr>
          <w:b/>
          <w:sz w:val="28"/>
          <w:szCs w:val="28"/>
          <w:lang w:val="uk-UA"/>
        </w:rPr>
        <w:t xml:space="preserve">                      Додаток 1</w:t>
      </w:r>
    </w:p>
    <w:p w:rsidR="00055F45" w:rsidRDefault="00055F45" w:rsidP="00761D24">
      <w:pPr>
        <w:jc w:val="right"/>
        <w:rPr>
          <w:b/>
          <w:sz w:val="28"/>
          <w:szCs w:val="28"/>
          <w:lang w:val="uk-UA"/>
        </w:rPr>
      </w:pPr>
      <w:r>
        <w:rPr>
          <w:b/>
          <w:sz w:val="28"/>
          <w:szCs w:val="28"/>
          <w:lang w:val="uk-UA"/>
        </w:rPr>
        <w:t>до рішення сесії</w:t>
      </w:r>
    </w:p>
    <w:p w:rsidR="00055F45" w:rsidRDefault="00055F45" w:rsidP="00761D24">
      <w:pPr>
        <w:jc w:val="right"/>
        <w:rPr>
          <w:b/>
          <w:sz w:val="28"/>
          <w:szCs w:val="28"/>
          <w:lang w:val="uk-UA"/>
        </w:rPr>
      </w:pPr>
      <w:r>
        <w:rPr>
          <w:b/>
          <w:sz w:val="28"/>
          <w:szCs w:val="28"/>
          <w:lang w:val="uk-UA"/>
        </w:rPr>
        <w:t>Бучанської міської ради</w:t>
      </w:r>
    </w:p>
    <w:p w:rsidR="00055F45" w:rsidRPr="00425443" w:rsidRDefault="00425443" w:rsidP="00761D24">
      <w:pPr>
        <w:jc w:val="right"/>
        <w:rPr>
          <w:b/>
          <w:sz w:val="28"/>
          <w:szCs w:val="28"/>
          <w:lang w:val="uk-UA"/>
        </w:rPr>
      </w:pPr>
      <w:r>
        <w:rPr>
          <w:b/>
          <w:sz w:val="28"/>
          <w:szCs w:val="28"/>
          <w:lang w:val="uk-UA"/>
        </w:rPr>
        <w:t>в</w:t>
      </w:r>
      <w:r w:rsidR="00055F45">
        <w:rPr>
          <w:b/>
          <w:sz w:val="28"/>
          <w:szCs w:val="28"/>
          <w:lang w:val="uk-UA"/>
        </w:rPr>
        <w:t>ід</w:t>
      </w:r>
      <w:r>
        <w:rPr>
          <w:b/>
          <w:sz w:val="28"/>
          <w:szCs w:val="28"/>
          <w:lang w:val="uk-UA"/>
        </w:rPr>
        <w:t xml:space="preserve"> </w:t>
      </w:r>
      <w:r w:rsidRPr="00425443">
        <w:rPr>
          <w:b/>
          <w:sz w:val="28"/>
          <w:szCs w:val="28"/>
          <w:lang w:val="uk-UA"/>
        </w:rPr>
        <w:t>2</w:t>
      </w:r>
      <w:r w:rsidRPr="006B0B7D">
        <w:rPr>
          <w:b/>
          <w:sz w:val="28"/>
          <w:szCs w:val="28"/>
          <w:lang w:val="uk-UA"/>
        </w:rPr>
        <w:t>4.12</w:t>
      </w:r>
      <w:r>
        <w:rPr>
          <w:b/>
          <w:sz w:val="28"/>
          <w:szCs w:val="28"/>
          <w:lang w:val="uk-UA"/>
        </w:rPr>
        <w:t>.</w:t>
      </w:r>
      <w:r w:rsidRPr="006B0B7D">
        <w:rPr>
          <w:b/>
          <w:sz w:val="28"/>
          <w:szCs w:val="28"/>
          <w:lang w:val="uk-UA"/>
        </w:rPr>
        <w:t xml:space="preserve">2020 </w:t>
      </w:r>
      <w:r>
        <w:rPr>
          <w:b/>
          <w:sz w:val="28"/>
          <w:szCs w:val="28"/>
          <w:lang w:val="uk-UA"/>
        </w:rPr>
        <w:t>року</w:t>
      </w:r>
    </w:p>
    <w:p w:rsidR="00055F45" w:rsidRPr="006B0B7D" w:rsidRDefault="00055F45" w:rsidP="00761D24">
      <w:pPr>
        <w:jc w:val="right"/>
        <w:rPr>
          <w:b/>
          <w:sz w:val="28"/>
          <w:szCs w:val="28"/>
          <w:lang w:val="uk-UA"/>
        </w:rPr>
      </w:pPr>
      <w:r>
        <w:rPr>
          <w:b/>
          <w:sz w:val="28"/>
          <w:szCs w:val="28"/>
          <w:lang w:val="uk-UA"/>
        </w:rPr>
        <w:t>№</w:t>
      </w:r>
      <w:r w:rsidR="00425443" w:rsidRPr="006B0B7D">
        <w:rPr>
          <w:b/>
          <w:sz w:val="28"/>
          <w:szCs w:val="28"/>
          <w:lang w:val="uk-UA"/>
        </w:rPr>
        <w:t xml:space="preserve"> </w:t>
      </w:r>
      <w:r w:rsidR="00425443">
        <w:rPr>
          <w:b/>
          <w:sz w:val="28"/>
          <w:szCs w:val="28"/>
          <w:lang w:val="uk-UA"/>
        </w:rPr>
        <w:t>141-5-</w:t>
      </w:r>
      <w:r w:rsidR="00425443">
        <w:rPr>
          <w:b/>
          <w:sz w:val="28"/>
          <w:szCs w:val="28"/>
          <w:lang w:val="en-US"/>
        </w:rPr>
        <w:t>VIII</w:t>
      </w:r>
    </w:p>
    <w:p w:rsidR="00761D24" w:rsidRDefault="00761D24" w:rsidP="00754DE1">
      <w:pPr>
        <w:jc w:val="right"/>
        <w:rPr>
          <w:b/>
          <w:sz w:val="28"/>
          <w:szCs w:val="28"/>
          <w:lang w:val="uk-UA"/>
        </w:rPr>
      </w:pPr>
      <w:r>
        <w:rPr>
          <w:b/>
          <w:sz w:val="28"/>
          <w:szCs w:val="28"/>
          <w:lang w:val="uk-UA"/>
        </w:rPr>
        <w:t xml:space="preserve">                                                                      </w:t>
      </w:r>
    </w:p>
    <w:p w:rsidR="00761D24" w:rsidRDefault="00761D24" w:rsidP="00F54DF6">
      <w:pPr>
        <w:rPr>
          <w:b/>
          <w:sz w:val="28"/>
          <w:szCs w:val="28"/>
          <w:lang w:val="uk-UA"/>
        </w:rPr>
      </w:pPr>
    </w:p>
    <w:p w:rsidR="00761D24" w:rsidRPr="008E7677" w:rsidRDefault="00761D24" w:rsidP="00EF2EE5">
      <w:pPr>
        <w:jc w:val="center"/>
        <w:rPr>
          <w:b/>
          <w:sz w:val="28"/>
          <w:szCs w:val="28"/>
          <w:lang w:val="uk-UA"/>
        </w:rPr>
      </w:pPr>
      <w:r w:rsidRPr="008E7677">
        <w:rPr>
          <w:b/>
          <w:sz w:val="28"/>
          <w:szCs w:val="28"/>
          <w:lang w:val="uk-UA"/>
        </w:rPr>
        <w:t>Порядок</w:t>
      </w:r>
    </w:p>
    <w:p w:rsidR="00EF2EE5" w:rsidRPr="008E7677" w:rsidRDefault="00EF2EE5" w:rsidP="00EF2EE5">
      <w:pPr>
        <w:pStyle w:val="1"/>
        <w:ind w:left="420" w:firstLine="0"/>
      </w:pPr>
      <w:r w:rsidRPr="008E7677">
        <w:rPr>
          <w:bCs w:val="0"/>
        </w:rPr>
        <w:t xml:space="preserve">виділення та використання коштів на </w:t>
      </w:r>
      <w:r w:rsidR="00E42EDD" w:rsidRPr="008E7677">
        <w:rPr>
          <w:bCs w:val="0"/>
        </w:rPr>
        <w:t xml:space="preserve">поворотну </w:t>
      </w:r>
      <w:r w:rsidRPr="008E7677">
        <w:rPr>
          <w:bCs w:val="0"/>
        </w:rPr>
        <w:t>фінансову</w:t>
      </w:r>
      <w:r w:rsidR="00603048" w:rsidRPr="008E7677">
        <w:rPr>
          <w:bCs w:val="0"/>
        </w:rPr>
        <w:t xml:space="preserve"> </w:t>
      </w:r>
      <w:r w:rsidRPr="008E7677">
        <w:rPr>
          <w:bCs w:val="0"/>
        </w:rPr>
        <w:t xml:space="preserve">допомогу </w:t>
      </w:r>
      <w:r w:rsidR="00E42EDD" w:rsidRPr="008E7677">
        <w:rPr>
          <w:bCs w:val="0"/>
        </w:rPr>
        <w:t xml:space="preserve">для </w:t>
      </w:r>
      <w:r w:rsidR="008E7677" w:rsidRPr="008E7677">
        <w:rPr>
          <w:bCs w:val="0"/>
        </w:rPr>
        <w:t xml:space="preserve">впровадження заходів з </w:t>
      </w:r>
      <w:r w:rsidRPr="008E7677">
        <w:rPr>
          <w:bCs w:val="0"/>
        </w:rPr>
        <w:t xml:space="preserve">енергозбереження (підвищення </w:t>
      </w:r>
      <w:r w:rsidRPr="008E7677">
        <w:t>енергоефективності) у Бучанській міській територіальній громаді на 2021 рік (так званого Револьверного фонду).</w:t>
      </w:r>
    </w:p>
    <w:p w:rsidR="00761D24" w:rsidRPr="008E7677" w:rsidRDefault="00761D24" w:rsidP="00EF2EE5">
      <w:pPr>
        <w:jc w:val="center"/>
        <w:rPr>
          <w:b/>
          <w:sz w:val="28"/>
          <w:szCs w:val="28"/>
          <w:lang w:val="uk-UA"/>
        </w:rPr>
      </w:pPr>
    </w:p>
    <w:p w:rsidR="00761D24" w:rsidRPr="008E7677" w:rsidRDefault="00761D24" w:rsidP="00707889">
      <w:pPr>
        <w:pStyle w:val="ab"/>
        <w:numPr>
          <w:ilvl w:val="0"/>
          <w:numId w:val="47"/>
        </w:numPr>
        <w:jc w:val="center"/>
        <w:rPr>
          <w:rFonts w:ascii="Times New Roman" w:hAnsi="Times New Roman"/>
          <w:b/>
          <w:sz w:val="28"/>
          <w:szCs w:val="28"/>
        </w:rPr>
      </w:pPr>
      <w:r w:rsidRPr="008E7677">
        <w:rPr>
          <w:rFonts w:ascii="Times New Roman" w:hAnsi="Times New Roman"/>
          <w:b/>
          <w:sz w:val="28"/>
          <w:szCs w:val="28"/>
        </w:rPr>
        <w:t>Загальні положення.</w:t>
      </w:r>
    </w:p>
    <w:p w:rsidR="00761D24" w:rsidRPr="008E7677" w:rsidRDefault="00761D24" w:rsidP="00761D24">
      <w:pPr>
        <w:jc w:val="both"/>
        <w:rPr>
          <w:sz w:val="28"/>
          <w:szCs w:val="28"/>
          <w:lang w:val="uk-UA"/>
        </w:rPr>
      </w:pPr>
      <w:r w:rsidRPr="008E7677">
        <w:rPr>
          <w:sz w:val="28"/>
          <w:szCs w:val="28"/>
          <w:lang w:val="uk-UA"/>
        </w:rPr>
        <w:t>У цьому Порядку слова та терміни вживаються у наступних значеннях:</w:t>
      </w:r>
    </w:p>
    <w:p w:rsidR="00761D24" w:rsidRPr="008E7677" w:rsidRDefault="00761D24" w:rsidP="00761D24">
      <w:pPr>
        <w:jc w:val="both"/>
        <w:rPr>
          <w:sz w:val="28"/>
          <w:szCs w:val="28"/>
          <w:lang w:val="uk-UA"/>
        </w:rPr>
      </w:pPr>
      <w:r w:rsidRPr="008E7677">
        <w:rPr>
          <w:sz w:val="28"/>
          <w:szCs w:val="28"/>
          <w:lang w:val="uk-UA"/>
        </w:rPr>
        <w:t>1.1.Поворотна фінансова допомога – сума коштів з бюджету Бучанської міської ради, а також за наявності з інших залучених коштів, що зі спеціального рахунку Комунального підприємства «</w:t>
      </w:r>
      <w:proofErr w:type="spellStart"/>
      <w:r w:rsidRPr="008E7677">
        <w:rPr>
          <w:sz w:val="28"/>
          <w:szCs w:val="28"/>
          <w:lang w:val="uk-UA"/>
        </w:rPr>
        <w:t>Бучанського</w:t>
      </w:r>
      <w:proofErr w:type="spellEnd"/>
      <w:r w:rsidRPr="008E7677">
        <w:rPr>
          <w:sz w:val="28"/>
          <w:szCs w:val="28"/>
          <w:lang w:val="uk-UA"/>
        </w:rPr>
        <w:t xml:space="preserve"> УЖКГ» надійшла </w:t>
      </w:r>
      <w:r w:rsidR="00F6554E" w:rsidRPr="008E7677">
        <w:rPr>
          <w:sz w:val="28"/>
          <w:szCs w:val="28"/>
          <w:lang w:val="uk-UA"/>
        </w:rPr>
        <w:t>позичальнику, користувачу у використання за договором, який не передбачає нарахування процентів або надання  інших видів компенсацій у вигляді плати за користування такими коштами, та є обов’язковою до повернення, у визначений договором строк.</w:t>
      </w:r>
    </w:p>
    <w:p w:rsidR="008505FE" w:rsidRPr="008E7677" w:rsidRDefault="008505FE" w:rsidP="008505FE">
      <w:pPr>
        <w:ind w:firstLine="567"/>
        <w:jc w:val="both"/>
        <w:rPr>
          <w:sz w:val="28"/>
          <w:szCs w:val="28"/>
          <w:lang w:val="uk-UA" w:eastAsia="uk-UA"/>
        </w:rPr>
      </w:pPr>
      <w:r w:rsidRPr="008E7677">
        <w:rPr>
          <w:sz w:val="28"/>
          <w:szCs w:val="28"/>
          <w:lang w:val="uk-UA" w:eastAsia="uk-UA"/>
        </w:rPr>
        <w:t>Першочерговим завданням такого фонду вбачається забезпечити ОСББ коштами на такі заходи, як:</w:t>
      </w:r>
    </w:p>
    <w:p w:rsidR="008505FE" w:rsidRPr="008E7677" w:rsidRDefault="008505FE" w:rsidP="001B22B6">
      <w:pPr>
        <w:numPr>
          <w:ilvl w:val="0"/>
          <w:numId w:val="48"/>
        </w:numPr>
        <w:spacing w:after="200"/>
        <w:ind w:left="851" w:firstLine="283"/>
        <w:contextualSpacing/>
        <w:jc w:val="both"/>
        <w:rPr>
          <w:sz w:val="28"/>
          <w:szCs w:val="28"/>
          <w:lang w:val="uk-UA" w:eastAsia="uk-UA"/>
        </w:rPr>
      </w:pPr>
      <w:r w:rsidRPr="008E7677">
        <w:rPr>
          <w:sz w:val="28"/>
          <w:szCs w:val="28"/>
          <w:lang w:val="uk-UA" w:eastAsia="uk-UA"/>
        </w:rPr>
        <w:t>Ремонт комунікацій з метою недопущення аварійних ситуації.</w:t>
      </w:r>
    </w:p>
    <w:p w:rsidR="008505FE" w:rsidRPr="008E7677" w:rsidRDefault="008505FE" w:rsidP="001B22B6">
      <w:pPr>
        <w:numPr>
          <w:ilvl w:val="0"/>
          <w:numId w:val="48"/>
        </w:numPr>
        <w:spacing w:after="200"/>
        <w:ind w:left="851" w:firstLine="283"/>
        <w:contextualSpacing/>
        <w:jc w:val="both"/>
        <w:rPr>
          <w:sz w:val="28"/>
          <w:szCs w:val="28"/>
          <w:lang w:val="uk-UA" w:eastAsia="uk-UA"/>
        </w:rPr>
      </w:pPr>
      <w:r w:rsidRPr="008E7677">
        <w:rPr>
          <w:sz w:val="28"/>
          <w:szCs w:val="28"/>
          <w:lang w:val="uk-UA" w:eastAsia="uk-UA"/>
        </w:rPr>
        <w:t>Енергоефективна модернізація багатоквартирних будинків.</w:t>
      </w:r>
    </w:p>
    <w:p w:rsidR="008505FE" w:rsidRPr="008E7677" w:rsidRDefault="008505FE" w:rsidP="001B22B6">
      <w:pPr>
        <w:numPr>
          <w:ilvl w:val="0"/>
          <w:numId w:val="48"/>
        </w:numPr>
        <w:tabs>
          <w:tab w:val="left" w:pos="1276"/>
        </w:tabs>
        <w:spacing w:after="200"/>
        <w:ind w:left="851" w:firstLine="283"/>
        <w:contextualSpacing/>
        <w:jc w:val="both"/>
        <w:rPr>
          <w:sz w:val="28"/>
          <w:szCs w:val="28"/>
          <w:lang w:val="uk-UA" w:eastAsia="uk-UA"/>
        </w:rPr>
      </w:pPr>
      <w:r w:rsidRPr="008E7677">
        <w:rPr>
          <w:sz w:val="28"/>
          <w:szCs w:val="28"/>
          <w:lang w:val="uk-UA" w:eastAsia="uk-UA"/>
        </w:rPr>
        <w:t>Проведення енергетичних обстежень аудитів, виготовлення проектно-кошторисної документації.</w:t>
      </w:r>
    </w:p>
    <w:p w:rsidR="008505FE" w:rsidRPr="008E7677" w:rsidRDefault="008505FE" w:rsidP="001B22B6">
      <w:pPr>
        <w:numPr>
          <w:ilvl w:val="0"/>
          <w:numId w:val="48"/>
        </w:numPr>
        <w:spacing w:after="200"/>
        <w:ind w:left="851" w:firstLine="283"/>
        <w:contextualSpacing/>
        <w:jc w:val="both"/>
        <w:rPr>
          <w:sz w:val="28"/>
          <w:szCs w:val="28"/>
          <w:lang w:val="uk-UA" w:eastAsia="uk-UA"/>
        </w:rPr>
      </w:pPr>
      <w:r w:rsidRPr="008E7677">
        <w:rPr>
          <w:sz w:val="28"/>
          <w:szCs w:val="28"/>
          <w:lang w:val="uk-UA" w:eastAsia="uk-UA"/>
        </w:rPr>
        <w:t xml:space="preserve">Придбання матеріалів для ремонту та експлуатації обладнання. </w:t>
      </w:r>
    </w:p>
    <w:p w:rsidR="008505FE" w:rsidRPr="008E7677" w:rsidRDefault="008505FE" w:rsidP="001B22B6">
      <w:pPr>
        <w:numPr>
          <w:ilvl w:val="0"/>
          <w:numId w:val="48"/>
        </w:numPr>
        <w:tabs>
          <w:tab w:val="left" w:pos="1276"/>
        </w:tabs>
        <w:spacing w:after="200"/>
        <w:ind w:left="851" w:firstLine="283"/>
        <w:contextualSpacing/>
        <w:jc w:val="both"/>
        <w:rPr>
          <w:sz w:val="28"/>
          <w:szCs w:val="28"/>
          <w:lang w:val="uk-UA" w:eastAsia="uk-UA"/>
        </w:rPr>
      </w:pPr>
      <w:r w:rsidRPr="008E7677">
        <w:rPr>
          <w:sz w:val="28"/>
          <w:szCs w:val="28"/>
          <w:lang w:val="uk-UA" w:eastAsia="uk-UA"/>
        </w:rPr>
        <w:t>Оснащення засобами обліку, контролю та управління енергоспоживання.</w:t>
      </w:r>
    </w:p>
    <w:p w:rsidR="008505FE" w:rsidRPr="008E7677" w:rsidRDefault="008505FE" w:rsidP="001B22B6">
      <w:pPr>
        <w:numPr>
          <w:ilvl w:val="0"/>
          <w:numId w:val="48"/>
        </w:numPr>
        <w:spacing w:after="200"/>
        <w:ind w:left="851" w:firstLine="283"/>
        <w:contextualSpacing/>
        <w:jc w:val="both"/>
        <w:rPr>
          <w:sz w:val="28"/>
          <w:szCs w:val="28"/>
          <w:lang w:val="uk-UA" w:eastAsia="uk-UA"/>
        </w:rPr>
      </w:pPr>
      <w:r w:rsidRPr="008E7677">
        <w:rPr>
          <w:sz w:val="28"/>
          <w:szCs w:val="28"/>
          <w:lang w:val="uk-UA" w:eastAsia="uk-UA"/>
        </w:rPr>
        <w:t>Проведення заходів з благоустрою прибудинкових територій.</w:t>
      </w:r>
    </w:p>
    <w:p w:rsidR="008505FE" w:rsidRPr="008E7677" w:rsidRDefault="008505FE" w:rsidP="00761D24">
      <w:pPr>
        <w:jc w:val="both"/>
        <w:rPr>
          <w:sz w:val="28"/>
          <w:szCs w:val="28"/>
          <w:lang w:val="uk-UA"/>
        </w:rPr>
      </w:pPr>
    </w:p>
    <w:p w:rsidR="00F6554E" w:rsidRPr="008E7677" w:rsidRDefault="00F6554E" w:rsidP="00761D24">
      <w:pPr>
        <w:jc w:val="both"/>
        <w:rPr>
          <w:sz w:val="28"/>
          <w:szCs w:val="28"/>
          <w:lang w:val="uk-UA"/>
        </w:rPr>
      </w:pPr>
      <w:r w:rsidRPr="008E7677">
        <w:rPr>
          <w:sz w:val="28"/>
          <w:szCs w:val="28"/>
          <w:lang w:val="uk-UA"/>
        </w:rPr>
        <w:t>1.2. За своєю цивільно-правовою природою поворотна фінансова допомога  є позикою і немає наслідком одержання прибутку позикодавцем чи будь-яким іншим особам, які надають кошти для позики.</w:t>
      </w:r>
    </w:p>
    <w:p w:rsidR="00F6554E" w:rsidRPr="008E7677" w:rsidRDefault="00F6554E" w:rsidP="00761D24">
      <w:pPr>
        <w:jc w:val="both"/>
        <w:rPr>
          <w:sz w:val="28"/>
          <w:szCs w:val="28"/>
          <w:lang w:val="uk-UA"/>
        </w:rPr>
      </w:pPr>
      <w:r w:rsidRPr="008E7677">
        <w:rPr>
          <w:sz w:val="28"/>
          <w:szCs w:val="28"/>
          <w:lang w:val="uk-UA"/>
        </w:rPr>
        <w:t>1.3. Позикодавець - КП «Бучанське УЖКГ»</w:t>
      </w:r>
    </w:p>
    <w:p w:rsidR="00F6554E" w:rsidRPr="008E7677" w:rsidRDefault="00F6554E" w:rsidP="00761D24">
      <w:pPr>
        <w:jc w:val="both"/>
        <w:rPr>
          <w:sz w:val="28"/>
          <w:szCs w:val="28"/>
          <w:lang w:val="uk-UA"/>
        </w:rPr>
      </w:pPr>
      <w:r w:rsidRPr="008E7677">
        <w:rPr>
          <w:sz w:val="28"/>
          <w:szCs w:val="28"/>
          <w:lang w:val="uk-UA"/>
        </w:rPr>
        <w:t xml:space="preserve">1.4. Позичальником є </w:t>
      </w:r>
      <w:r w:rsidR="00FA46CB" w:rsidRPr="008E7677">
        <w:rPr>
          <w:sz w:val="28"/>
          <w:szCs w:val="28"/>
          <w:lang w:val="uk-UA"/>
        </w:rPr>
        <w:t>юридична</w:t>
      </w:r>
      <w:r w:rsidR="002104AA" w:rsidRPr="008E7677">
        <w:rPr>
          <w:sz w:val="28"/>
          <w:szCs w:val="28"/>
          <w:lang w:val="uk-UA"/>
        </w:rPr>
        <w:t xml:space="preserve"> особа</w:t>
      </w:r>
      <w:r w:rsidRPr="008E7677">
        <w:rPr>
          <w:sz w:val="28"/>
          <w:szCs w:val="28"/>
          <w:lang w:val="uk-UA"/>
        </w:rPr>
        <w:t>, яка перемогла у конкурсі на отримання  в безоплатне користування  кошти в розмірі на строк та виключно на фінансування заходів, які передбачені договором про надання поворотної фінансової допомоги</w:t>
      </w:r>
      <w:r w:rsidR="00E42EDD" w:rsidRPr="008E7677">
        <w:rPr>
          <w:sz w:val="28"/>
          <w:szCs w:val="28"/>
          <w:lang w:val="uk-UA"/>
        </w:rPr>
        <w:t>.</w:t>
      </w:r>
    </w:p>
    <w:p w:rsidR="00AA3729" w:rsidRPr="008E7677" w:rsidRDefault="00AA3729" w:rsidP="00761D24">
      <w:pPr>
        <w:jc w:val="both"/>
        <w:rPr>
          <w:sz w:val="28"/>
          <w:szCs w:val="28"/>
          <w:lang w:val="uk-UA"/>
        </w:rPr>
      </w:pPr>
      <w:r w:rsidRPr="008E7677">
        <w:rPr>
          <w:sz w:val="28"/>
          <w:szCs w:val="28"/>
          <w:lang w:val="uk-UA"/>
        </w:rPr>
        <w:t xml:space="preserve">1.5. Заявник – </w:t>
      </w:r>
      <w:r w:rsidR="002104AA" w:rsidRPr="008E7677">
        <w:rPr>
          <w:sz w:val="28"/>
          <w:szCs w:val="28"/>
          <w:lang w:val="uk-UA"/>
        </w:rPr>
        <w:t xml:space="preserve">юридична </w:t>
      </w:r>
      <w:r w:rsidRPr="008E7677">
        <w:rPr>
          <w:sz w:val="28"/>
          <w:szCs w:val="28"/>
          <w:lang w:val="uk-UA"/>
        </w:rPr>
        <w:t>особа,</w:t>
      </w:r>
      <w:r w:rsidR="008E7677">
        <w:rPr>
          <w:sz w:val="28"/>
          <w:szCs w:val="28"/>
          <w:lang w:val="en-US"/>
        </w:rPr>
        <w:t xml:space="preserve"> </w:t>
      </w:r>
      <w:r w:rsidR="008505FE" w:rsidRPr="008E7677">
        <w:rPr>
          <w:sz w:val="28"/>
          <w:szCs w:val="28"/>
          <w:lang w:val="uk-UA"/>
        </w:rPr>
        <w:t>ОСББ, ЖБК, управляюча компанія</w:t>
      </w:r>
      <w:r w:rsidRPr="008E7677">
        <w:rPr>
          <w:sz w:val="28"/>
          <w:szCs w:val="28"/>
          <w:lang w:val="uk-UA"/>
        </w:rPr>
        <w:t xml:space="preserve"> яка подала заявку на участь у конкурсі.</w:t>
      </w:r>
    </w:p>
    <w:p w:rsidR="00AA3729" w:rsidRPr="008E7677" w:rsidRDefault="00AA3729" w:rsidP="00761D24">
      <w:pPr>
        <w:jc w:val="both"/>
        <w:rPr>
          <w:sz w:val="28"/>
          <w:szCs w:val="28"/>
          <w:lang w:val="uk-UA"/>
        </w:rPr>
      </w:pPr>
      <w:r w:rsidRPr="008E7677">
        <w:rPr>
          <w:sz w:val="28"/>
          <w:szCs w:val="28"/>
          <w:lang w:val="uk-UA"/>
        </w:rPr>
        <w:lastRenderedPageBreak/>
        <w:t xml:space="preserve">1.6. Користувачем є </w:t>
      </w:r>
      <w:r w:rsidR="002104AA" w:rsidRPr="008E7677">
        <w:rPr>
          <w:sz w:val="28"/>
          <w:szCs w:val="28"/>
          <w:lang w:val="uk-UA"/>
        </w:rPr>
        <w:t>юридична</w:t>
      </w:r>
      <w:r w:rsidRPr="008E7677">
        <w:rPr>
          <w:sz w:val="28"/>
          <w:szCs w:val="28"/>
          <w:lang w:val="uk-UA"/>
        </w:rPr>
        <w:t xml:space="preserve"> особа, яка отримала в безоплатне користування кошти в розмірі на строк та виключно на фінансування заходів, які передбачені договором про надання поворотної фінансової допомоги.</w:t>
      </w:r>
    </w:p>
    <w:p w:rsidR="00AA3729" w:rsidRPr="008E7677" w:rsidRDefault="00AA3729" w:rsidP="00761D24">
      <w:pPr>
        <w:jc w:val="both"/>
        <w:rPr>
          <w:sz w:val="28"/>
          <w:szCs w:val="28"/>
          <w:lang w:val="uk-UA"/>
        </w:rPr>
      </w:pPr>
      <w:r w:rsidRPr="008E7677">
        <w:rPr>
          <w:sz w:val="28"/>
          <w:szCs w:val="28"/>
          <w:lang w:val="uk-UA"/>
        </w:rPr>
        <w:t>1.7. Правовідносини, які виникли на підставі дії цього Порядку врегульовуються також нормами Цивільного</w:t>
      </w:r>
      <w:r w:rsidR="002104AA" w:rsidRPr="008E7677">
        <w:rPr>
          <w:sz w:val="28"/>
          <w:szCs w:val="28"/>
          <w:lang w:val="uk-UA"/>
        </w:rPr>
        <w:t xml:space="preserve"> </w:t>
      </w:r>
      <w:r w:rsidRPr="008E7677">
        <w:rPr>
          <w:sz w:val="28"/>
          <w:szCs w:val="28"/>
          <w:lang w:val="uk-UA"/>
        </w:rPr>
        <w:t>кодексу України, Податкового кодексу України, Господарського кодексу України та ін. нормативно-правовими актами України. Головним розпорядником коштів бюджету Бучанська міська територіальна громада на фінансову підтримку в рамках Програми є Виконавчий комітет Бучанської міської ради</w:t>
      </w:r>
      <w:r w:rsidR="008E7677">
        <w:rPr>
          <w:sz w:val="28"/>
          <w:szCs w:val="28"/>
          <w:lang w:val="uk-UA"/>
        </w:rPr>
        <w:t>, який передає</w:t>
      </w:r>
      <w:r w:rsidR="008E7677" w:rsidRPr="008E7677">
        <w:rPr>
          <w:sz w:val="28"/>
          <w:szCs w:val="28"/>
          <w:lang w:val="uk-UA"/>
        </w:rPr>
        <w:br/>
      </w:r>
      <w:r w:rsidRPr="008E7677">
        <w:rPr>
          <w:sz w:val="28"/>
          <w:szCs w:val="28"/>
          <w:lang w:val="uk-UA"/>
        </w:rPr>
        <w:t>право на розпорядження цими ко</w:t>
      </w:r>
      <w:r w:rsidR="008E7677">
        <w:rPr>
          <w:sz w:val="28"/>
          <w:szCs w:val="28"/>
          <w:lang w:val="uk-UA"/>
        </w:rPr>
        <w:t>штами Комунальному підприємству</w:t>
      </w:r>
      <w:r w:rsidR="008E7677" w:rsidRPr="008E7677">
        <w:rPr>
          <w:sz w:val="28"/>
          <w:szCs w:val="28"/>
          <w:lang w:val="uk-UA"/>
        </w:rPr>
        <w:br/>
      </w:r>
      <w:r w:rsidRPr="008E7677">
        <w:rPr>
          <w:sz w:val="28"/>
          <w:szCs w:val="28"/>
          <w:lang w:val="uk-UA"/>
        </w:rPr>
        <w:t>«Бучанське УЖКГ».</w:t>
      </w:r>
    </w:p>
    <w:p w:rsidR="00AA3729" w:rsidRPr="008E7677" w:rsidRDefault="00AA3729" w:rsidP="00761D24">
      <w:pPr>
        <w:jc w:val="both"/>
        <w:rPr>
          <w:sz w:val="28"/>
          <w:szCs w:val="28"/>
          <w:lang w:val="uk-UA"/>
        </w:rPr>
      </w:pPr>
      <w:r w:rsidRPr="008E7677">
        <w:rPr>
          <w:sz w:val="28"/>
          <w:szCs w:val="28"/>
          <w:lang w:val="uk-UA"/>
        </w:rPr>
        <w:t>Головним координатором реалізації Програми та цього Порядку є Виконавчий комітет Бучанської міської ради.</w:t>
      </w:r>
    </w:p>
    <w:p w:rsidR="00AA3729" w:rsidRPr="008E7677" w:rsidRDefault="00AA3729" w:rsidP="00761D24">
      <w:pPr>
        <w:jc w:val="both"/>
        <w:rPr>
          <w:sz w:val="28"/>
          <w:szCs w:val="28"/>
          <w:lang w:val="uk-UA"/>
        </w:rPr>
      </w:pPr>
      <w:r w:rsidRPr="008E7677">
        <w:rPr>
          <w:sz w:val="28"/>
          <w:szCs w:val="28"/>
          <w:lang w:val="uk-UA"/>
        </w:rPr>
        <w:t>Надання фінансової підтримки в рамках реалізації відповідних Програм здійснюється на конкурсних засадах.</w:t>
      </w:r>
    </w:p>
    <w:p w:rsidR="00AA3729" w:rsidRPr="008E7677" w:rsidRDefault="00AA3729" w:rsidP="00AA3729">
      <w:pPr>
        <w:rPr>
          <w:sz w:val="28"/>
          <w:szCs w:val="28"/>
          <w:lang w:val="uk-UA"/>
        </w:rPr>
      </w:pPr>
    </w:p>
    <w:p w:rsidR="008505FE" w:rsidRPr="008E7677" w:rsidRDefault="008505FE" w:rsidP="008505FE">
      <w:pPr>
        <w:rPr>
          <w:b/>
          <w:sz w:val="28"/>
          <w:szCs w:val="28"/>
          <w:lang w:val="uk-UA"/>
        </w:rPr>
      </w:pPr>
    </w:p>
    <w:p w:rsidR="00AA3729" w:rsidRPr="008E7677" w:rsidRDefault="00AA3729" w:rsidP="00707889">
      <w:pPr>
        <w:jc w:val="center"/>
        <w:rPr>
          <w:sz w:val="28"/>
          <w:szCs w:val="28"/>
          <w:lang w:val="uk-UA"/>
        </w:rPr>
      </w:pPr>
      <w:r w:rsidRPr="008E7677">
        <w:rPr>
          <w:b/>
          <w:sz w:val="28"/>
          <w:szCs w:val="28"/>
          <w:lang w:val="uk-UA"/>
        </w:rPr>
        <w:t>2. Основні засади проведення конкурсного відбору</w:t>
      </w:r>
    </w:p>
    <w:p w:rsidR="00AA3729" w:rsidRPr="008E7677" w:rsidRDefault="00AA3729" w:rsidP="00AA3729">
      <w:pPr>
        <w:rPr>
          <w:sz w:val="28"/>
          <w:szCs w:val="28"/>
          <w:lang w:val="uk-UA"/>
        </w:rPr>
      </w:pPr>
    </w:p>
    <w:p w:rsidR="00AA3729" w:rsidRPr="008E7677" w:rsidRDefault="00AA3729" w:rsidP="00707889">
      <w:pPr>
        <w:jc w:val="both"/>
        <w:rPr>
          <w:sz w:val="28"/>
          <w:szCs w:val="28"/>
          <w:lang w:val="uk-UA"/>
        </w:rPr>
      </w:pPr>
      <w:r w:rsidRPr="008E7677">
        <w:rPr>
          <w:sz w:val="28"/>
          <w:szCs w:val="28"/>
          <w:lang w:val="uk-UA"/>
        </w:rPr>
        <w:t xml:space="preserve">2.1.Для організації проведення конкурсного відбору </w:t>
      </w:r>
      <w:r w:rsidR="002104AA" w:rsidRPr="008E7677">
        <w:rPr>
          <w:sz w:val="28"/>
          <w:szCs w:val="28"/>
          <w:lang w:val="uk-UA"/>
        </w:rPr>
        <w:t>ОСББ</w:t>
      </w:r>
      <w:r w:rsidRPr="008E7677">
        <w:rPr>
          <w:sz w:val="28"/>
          <w:szCs w:val="28"/>
          <w:lang w:val="uk-UA"/>
        </w:rPr>
        <w:t>,</w:t>
      </w:r>
      <w:r w:rsidR="002104AA" w:rsidRPr="008E7677">
        <w:rPr>
          <w:sz w:val="28"/>
          <w:szCs w:val="28"/>
          <w:lang w:val="uk-UA"/>
        </w:rPr>
        <w:t xml:space="preserve"> ЖБК, управителів багатоквартирних будинків</w:t>
      </w:r>
      <w:r w:rsidRPr="008E7677">
        <w:rPr>
          <w:sz w:val="28"/>
          <w:szCs w:val="28"/>
          <w:lang w:val="uk-UA"/>
        </w:rPr>
        <w:t xml:space="preserve"> яким буде надана фінансова підтримка в рамках реалізації відповідних Програм, створюється конкурсна комісія, склад якої затверджується р</w:t>
      </w:r>
      <w:r w:rsidR="002104AA" w:rsidRPr="008E7677">
        <w:rPr>
          <w:sz w:val="28"/>
          <w:szCs w:val="28"/>
          <w:lang w:val="uk-UA"/>
        </w:rPr>
        <w:t>ішенням виконавчого комітету.</w:t>
      </w:r>
      <w:r w:rsidRPr="008E7677">
        <w:rPr>
          <w:sz w:val="28"/>
          <w:szCs w:val="28"/>
          <w:lang w:val="uk-UA"/>
        </w:rPr>
        <w:t xml:space="preserve"> </w:t>
      </w:r>
    </w:p>
    <w:p w:rsidR="00AA3729" w:rsidRPr="008E7677" w:rsidRDefault="00AA3729" w:rsidP="00707889">
      <w:pPr>
        <w:jc w:val="both"/>
        <w:rPr>
          <w:sz w:val="28"/>
          <w:szCs w:val="28"/>
          <w:lang w:val="uk-UA"/>
        </w:rPr>
      </w:pPr>
      <w:r w:rsidRPr="008E7677">
        <w:rPr>
          <w:sz w:val="28"/>
          <w:szCs w:val="28"/>
          <w:lang w:val="uk-UA"/>
        </w:rPr>
        <w:t>До складу конкурсної комісії входять представники виконавчих органів Бучанської міської  ради, Комунального підприємства «</w:t>
      </w:r>
      <w:proofErr w:type="spellStart"/>
      <w:r w:rsidRPr="008E7677">
        <w:rPr>
          <w:sz w:val="28"/>
          <w:szCs w:val="28"/>
          <w:lang w:val="uk-UA"/>
        </w:rPr>
        <w:t>Бучанського</w:t>
      </w:r>
      <w:proofErr w:type="spellEnd"/>
      <w:r w:rsidRPr="008E7677">
        <w:rPr>
          <w:sz w:val="28"/>
          <w:szCs w:val="28"/>
          <w:lang w:val="uk-UA"/>
        </w:rPr>
        <w:t xml:space="preserve"> УЖКГ», громадських організацій, підприємців, депутати міської ради. </w:t>
      </w:r>
    </w:p>
    <w:p w:rsidR="006B0B7D" w:rsidRPr="008E7677" w:rsidRDefault="00AA3729" w:rsidP="00707889">
      <w:pPr>
        <w:jc w:val="both"/>
        <w:rPr>
          <w:sz w:val="28"/>
          <w:szCs w:val="28"/>
          <w:lang w:val="uk-UA"/>
        </w:rPr>
      </w:pPr>
      <w:r w:rsidRPr="008E7677">
        <w:rPr>
          <w:sz w:val="28"/>
          <w:szCs w:val="28"/>
          <w:lang w:val="uk-UA"/>
        </w:rPr>
        <w:t>2.2.</w:t>
      </w:r>
      <w:r w:rsidR="002104AA" w:rsidRPr="008E7677">
        <w:rPr>
          <w:sz w:val="28"/>
          <w:szCs w:val="28"/>
          <w:lang w:val="uk-UA"/>
        </w:rPr>
        <w:t xml:space="preserve"> </w:t>
      </w:r>
      <w:r w:rsidRPr="008E7677">
        <w:rPr>
          <w:sz w:val="28"/>
          <w:szCs w:val="28"/>
          <w:lang w:val="uk-UA"/>
        </w:rPr>
        <w:t xml:space="preserve">Для одержання поворотної строкової фінансової допомоги (фінансової підтримки) </w:t>
      </w:r>
      <w:r w:rsidR="002104AA" w:rsidRPr="008E7677">
        <w:rPr>
          <w:sz w:val="28"/>
          <w:szCs w:val="28"/>
          <w:lang w:val="uk-UA"/>
        </w:rPr>
        <w:t>учасники конкурсу</w:t>
      </w:r>
      <w:r w:rsidRPr="008E7677">
        <w:rPr>
          <w:sz w:val="28"/>
          <w:szCs w:val="28"/>
          <w:lang w:val="uk-UA"/>
        </w:rPr>
        <w:t xml:space="preserve"> подають наступні документи :</w:t>
      </w:r>
    </w:p>
    <w:p w:rsidR="002104AA" w:rsidRPr="008E7677" w:rsidRDefault="002104AA" w:rsidP="00707889">
      <w:pPr>
        <w:jc w:val="both"/>
        <w:rPr>
          <w:sz w:val="28"/>
          <w:szCs w:val="28"/>
          <w:lang w:val="uk-UA"/>
        </w:rPr>
      </w:pPr>
      <w:r w:rsidRPr="008E7677">
        <w:rPr>
          <w:sz w:val="28"/>
          <w:szCs w:val="28"/>
          <w:lang w:val="uk-UA"/>
        </w:rPr>
        <w:t>-</w:t>
      </w:r>
      <w:r w:rsidR="008505FE" w:rsidRPr="008E7677">
        <w:rPr>
          <w:sz w:val="28"/>
          <w:szCs w:val="28"/>
          <w:lang w:val="uk-UA"/>
        </w:rPr>
        <w:t xml:space="preserve"> Довідку про банківські реквізити для зарахування коштів позики;</w:t>
      </w:r>
    </w:p>
    <w:p w:rsidR="002104AA" w:rsidRPr="008E7677" w:rsidRDefault="002104AA" w:rsidP="00707889">
      <w:pPr>
        <w:jc w:val="both"/>
        <w:rPr>
          <w:sz w:val="28"/>
          <w:szCs w:val="28"/>
          <w:lang w:val="uk-UA"/>
        </w:rPr>
      </w:pPr>
      <w:r w:rsidRPr="008E7677">
        <w:rPr>
          <w:sz w:val="28"/>
          <w:szCs w:val="28"/>
          <w:lang w:val="uk-UA"/>
        </w:rPr>
        <w:t>-</w:t>
      </w:r>
      <w:r w:rsidR="008505FE" w:rsidRPr="008E7677">
        <w:rPr>
          <w:sz w:val="28"/>
          <w:szCs w:val="28"/>
          <w:lang w:val="uk-UA"/>
        </w:rPr>
        <w:t xml:space="preserve"> Довідку про відсутність заборгованості перед 3-особами;</w:t>
      </w:r>
    </w:p>
    <w:p w:rsidR="002104AA" w:rsidRPr="008E7677" w:rsidRDefault="002104AA" w:rsidP="00707889">
      <w:pPr>
        <w:jc w:val="both"/>
        <w:rPr>
          <w:sz w:val="28"/>
          <w:szCs w:val="28"/>
          <w:lang w:val="uk-UA"/>
        </w:rPr>
      </w:pPr>
      <w:r w:rsidRPr="008E7677">
        <w:rPr>
          <w:sz w:val="28"/>
          <w:szCs w:val="28"/>
          <w:lang w:val="uk-UA"/>
        </w:rPr>
        <w:t>-</w:t>
      </w:r>
      <w:r w:rsidR="008505FE" w:rsidRPr="008E7677">
        <w:rPr>
          <w:sz w:val="28"/>
          <w:szCs w:val="28"/>
          <w:lang w:val="uk-UA"/>
        </w:rPr>
        <w:t xml:space="preserve"> Довідку про рівень оплати співвласниками не нижче 90 %;</w:t>
      </w:r>
    </w:p>
    <w:p w:rsidR="002104AA" w:rsidRPr="008E7677" w:rsidRDefault="002104AA" w:rsidP="00707889">
      <w:pPr>
        <w:jc w:val="both"/>
        <w:rPr>
          <w:sz w:val="28"/>
          <w:szCs w:val="28"/>
          <w:lang w:val="uk-UA"/>
        </w:rPr>
      </w:pPr>
      <w:r w:rsidRPr="008E7677">
        <w:rPr>
          <w:sz w:val="28"/>
          <w:szCs w:val="28"/>
          <w:lang w:val="uk-UA"/>
        </w:rPr>
        <w:t>-</w:t>
      </w:r>
      <w:r w:rsidR="008505FE" w:rsidRPr="008E7677">
        <w:rPr>
          <w:sz w:val="28"/>
          <w:szCs w:val="28"/>
          <w:lang w:val="uk-UA"/>
        </w:rPr>
        <w:t xml:space="preserve"> Виписку з ЄДР;</w:t>
      </w:r>
    </w:p>
    <w:p w:rsidR="002104AA" w:rsidRPr="008E7677" w:rsidRDefault="002104AA" w:rsidP="00707889">
      <w:pPr>
        <w:jc w:val="both"/>
        <w:rPr>
          <w:sz w:val="28"/>
          <w:szCs w:val="28"/>
          <w:lang w:val="uk-UA"/>
        </w:rPr>
      </w:pPr>
      <w:r w:rsidRPr="008E7677">
        <w:rPr>
          <w:sz w:val="28"/>
          <w:szCs w:val="28"/>
          <w:lang w:val="uk-UA"/>
        </w:rPr>
        <w:t>-</w:t>
      </w:r>
      <w:r w:rsidR="008505FE" w:rsidRPr="008E7677">
        <w:rPr>
          <w:sz w:val="28"/>
          <w:szCs w:val="28"/>
          <w:lang w:val="uk-UA"/>
        </w:rPr>
        <w:t xml:space="preserve"> Довідку з органів ДПС про відсутність заборгованості по </w:t>
      </w:r>
      <w:proofErr w:type="spellStart"/>
      <w:r w:rsidR="008505FE" w:rsidRPr="008E7677">
        <w:rPr>
          <w:sz w:val="28"/>
          <w:szCs w:val="28"/>
          <w:lang w:val="uk-UA"/>
        </w:rPr>
        <w:t>платежах</w:t>
      </w:r>
      <w:proofErr w:type="spellEnd"/>
      <w:r w:rsidR="008505FE" w:rsidRPr="008E7677">
        <w:rPr>
          <w:sz w:val="28"/>
          <w:szCs w:val="28"/>
          <w:lang w:val="uk-UA"/>
        </w:rPr>
        <w:t xml:space="preserve"> до бюджету</w:t>
      </w:r>
      <w:r w:rsidR="00313981" w:rsidRPr="008E7677">
        <w:rPr>
          <w:sz w:val="28"/>
          <w:szCs w:val="28"/>
          <w:lang w:val="uk-UA"/>
        </w:rPr>
        <w:t>;</w:t>
      </w:r>
    </w:p>
    <w:p w:rsidR="00313981" w:rsidRPr="008E7677" w:rsidRDefault="00313981" w:rsidP="00313981">
      <w:pPr>
        <w:jc w:val="both"/>
        <w:rPr>
          <w:sz w:val="28"/>
          <w:szCs w:val="28"/>
          <w:lang w:val="uk-UA"/>
        </w:rPr>
      </w:pPr>
      <w:r w:rsidRPr="008E7677">
        <w:rPr>
          <w:sz w:val="28"/>
          <w:szCs w:val="28"/>
          <w:lang w:val="uk-UA"/>
        </w:rPr>
        <w:t>- Підтверджені документи на оформлену у власність або постійне користування земельну ділянку учасника.</w:t>
      </w:r>
    </w:p>
    <w:p w:rsidR="008505FE" w:rsidRPr="008E7677" w:rsidRDefault="008505FE" w:rsidP="00707889">
      <w:pPr>
        <w:jc w:val="both"/>
        <w:rPr>
          <w:sz w:val="28"/>
          <w:szCs w:val="28"/>
          <w:lang w:val="uk-UA"/>
        </w:rPr>
      </w:pPr>
    </w:p>
    <w:p w:rsidR="00AA3729" w:rsidRPr="008E7677" w:rsidRDefault="00AA3729" w:rsidP="00707889">
      <w:pPr>
        <w:jc w:val="both"/>
        <w:rPr>
          <w:sz w:val="28"/>
          <w:szCs w:val="28"/>
          <w:lang w:val="uk-UA"/>
        </w:rPr>
      </w:pPr>
      <w:r w:rsidRPr="008E7677">
        <w:rPr>
          <w:sz w:val="28"/>
          <w:szCs w:val="28"/>
          <w:lang w:val="uk-UA"/>
        </w:rPr>
        <w:t>2.4.Обов’язковими критеріями під час визначення переможців конкурсу є:</w:t>
      </w:r>
    </w:p>
    <w:p w:rsidR="00707889" w:rsidRPr="008E7677" w:rsidRDefault="00AA3729" w:rsidP="00707889">
      <w:pPr>
        <w:jc w:val="both"/>
        <w:rPr>
          <w:sz w:val="28"/>
          <w:szCs w:val="28"/>
          <w:lang w:val="uk-UA"/>
        </w:rPr>
      </w:pPr>
      <w:r w:rsidRPr="008E7677">
        <w:rPr>
          <w:sz w:val="28"/>
          <w:szCs w:val="28"/>
          <w:lang w:val="uk-UA"/>
        </w:rPr>
        <w:t>-відповідність проекту пріоритетам, визначених відповідною Програмою;</w:t>
      </w:r>
    </w:p>
    <w:p w:rsidR="00707889" w:rsidRPr="008E7677" w:rsidRDefault="00AA3729" w:rsidP="00707889">
      <w:pPr>
        <w:jc w:val="both"/>
        <w:rPr>
          <w:sz w:val="28"/>
          <w:szCs w:val="28"/>
          <w:lang w:val="uk-UA"/>
        </w:rPr>
      </w:pPr>
      <w:r w:rsidRPr="008E7677">
        <w:rPr>
          <w:sz w:val="28"/>
          <w:szCs w:val="28"/>
          <w:lang w:val="uk-UA"/>
        </w:rPr>
        <w:t>-</w:t>
      </w:r>
      <w:proofErr w:type="spellStart"/>
      <w:r w:rsidRPr="008E7677">
        <w:rPr>
          <w:sz w:val="28"/>
          <w:szCs w:val="28"/>
          <w:lang w:val="uk-UA"/>
        </w:rPr>
        <w:t>співфінансування</w:t>
      </w:r>
      <w:proofErr w:type="spellEnd"/>
      <w:r w:rsidRPr="008E7677">
        <w:rPr>
          <w:sz w:val="28"/>
          <w:szCs w:val="28"/>
          <w:lang w:val="uk-UA"/>
        </w:rPr>
        <w:t xml:space="preserve"> проекту з власних коштів позичальника складають не менше 20% загальної вартості проекту або 50% для </w:t>
      </w:r>
      <w:proofErr w:type="spellStart"/>
      <w:r w:rsidRPr="008E7677">
        <w:rPr>
          <w:sz w:val="28"/>
          <w:szCs w:val="28"/>
          <w:lang w:val="uk-UA"/>
        </w:rPr>
        <w:t>співфінансування</w:t>
      </w:r>
      <w:proofErr w:type="spellEnd"/>
      <w:r w:rsidRPr="008E7677">
        <w:rPr>
          <w:sz w:val="28"/>
          <w:szCs w:val="28"/>
          <w:lang w:val="uk-UA"/>
        </w:rPr>
        <w:t xml:space="preserve"> власного внеску при залученні додаткових коштів з інших джерел (банківський кредит, грант тощо);</w:t>
      </w:r>
    </w:p>
    <w:p w:rsidR="00707889" w:rsidRPr="008E7677" w:rsidRDefault="00AA3729" w:rsidP="00707889">
      <w:pPr>
        <w:jc w:val="both"/>
        <w:rPr>
          <w:sz w:val="28"/>
          <w:szCs w:val="28"/>
          <w:lang w:val="uk-UA"/>
        </w:rPr>
      </w:pPr>
      <w:r w:rsidRPr="008E7677">
        <w:rPr>
          <w:sz w:val="28"/>
          <w:szCs w:val="28"/>
          <w:lang w:val="uk-UA"/>
        </w:rPr>
        <w:t>-очікувана позика</w:t>
      </w:r>
      <w:r w:rsidR="00AC4A47" w:rsidRPr="008E7677">
        <w:rPr>
          <w:sz w:val="28"/>
          <w:szCs w:val="28"/>
          <w:lang w:val="uk-UA"/>
        </w:rPr>
        <w:t xml:space="preserve"> не</w:t>
      </w:r>
      <w:r w:rsidRPr="008E7677">
        <w:rPr>
          <w:sz w:val="28"/>
          <w:szCs w:val="28"/>
          <w:lang w:val="uk-UA"/>
        </w:rPr>
        <w:t xml:space="preserve"> перевищує 10</w:t>
      </w:r>
      <w:r w:rsidR="00AC4A47" w:rsidRPr="008E7677">
        <w:rPr>
          <w:sz w:val="28"/>
          <w:szCs w:val="28"/>
          <w:lang w:val="uk-UA"/>
        </w:rPr>
        <w:t xml:space="preserve">0 </w:t>
      </w:r>
      <w:r w:rsidRPr="008E7677">
        <w:rPr>
          <w:sz w:val="28"/>
          <w:szCs w:val="28"/>
          <w:lang w:val="uk-UA"/>
        </w:rPr>
        <w:t xml:space="preserve">000 гривень на одного позичальника за однією заявкою та залишатиметься незмінною впродовж дії договору про надання поворотної строкової фінансової допомоги. </w:t>
      </w:r>
    </w:p>
    <w:p w:rsidR="00707889" w:rsidRPr="008E7677" w:rsidRDefault="00AA3729" w:rsidP="00707889">
      <w:pPr>
        <w:jc w:val="both"/>
        <w:rPr>
          <w:sz w:val="28"/>
          <w:szCs w:val="28"/>
          <w:lang w:val="uk-UA"/>
        </w:rPr>
      </w:pPr>
      <w:r w:rsidRPr="008E7677">
        <w:rPr>
          <w:sz w:val="28"/>
          <w:szCs w:val="28"/>
          <w:lang w:val="uk-UA"/>
        </w:rPr>
        <w:lastRenderedPageBreak/>
        <w:t>У разі зміни вартості проекту під час його впровадження додаткові затрати покладаються на позичальника.</w:t>
      </w:r>
      <w:r w:rsidR="008E7677">
        <w:rPr>
          <w:sz w:val="28"/>
          <w:szCs w:val="28"/>
          <w:lang w:val="en-US"/>
        </w:rPr>
        <w:t xml:space="preserve"> </w:t>
      </w:r>
      <w:r w:rsidRPr="008E7677">
        <w:rPr>
          <w:sz w:val="28"/>
          <w:szCs w:val="28"/>
          <w:lang w:val="uk-UA"/>
        </w:rPr>
        <w:t>При рівних умовах перевага надається заявникам, реалізація проектів яких передбачає (пріоритетність пунктів враховується):</w:t>
      </w:r>
    </w:p>
    <w:p w:rsidR="00AA3729" w:rsidRPr="008E7677" w:rsidRDefault="00AA3729" w:rsidP="00707889">
      <w:pPr>
        <w:jc w:val="both"/>
        <w:rPr>
          <w:sz w:val="28"/>
          <w:szCs w:val="28"/>
          <w:lang w:val="uk-UA"/>
        </w:rPr>
      </w:pPr>
      <w:r w:rsidRPr="008E7677">
        <w:rPr>
          <w:sz w:val="28"/>
          <w:szCs w:val="28"/>
          <w:lang w:val="uk-UA"/>
        </w:rPr>
        <w:t>-менший термін повернення фінансової допомоги;</w:t>
      </w:r>
    </w:p>
    <w:p w:rsidR="00707889" w:rsidRPr="008E7677" w:rsidRDefault="00AA3729" w:rsidP="00707889">
      <w:pPr>
        <w:jc w:val="both"/>
        <w:rPr>
          <w:sz w:val="28"/>
          <w:szCs w:val="28"/>
          <w:lang w:val="uk-UA"/>
        </w:rPr>
      </w:pPr>
      <w:r w:rsidRPr="008E7677">
        <w:rPr>
          <w:sz w:val="28"/>
          <w:szCs w:val="28"/>
          <w:lang w:val="uk-UA"/>
        </w:rPr>
        <w:t>-більший відсоток внеску позичальника відносно запитуваної поворотної фінансової допомоги;</w:t>
      </w:r>
    </w:p>
    <w:p w:rsidR="00707889" w:rsidRPr="008E7677" w:rsidRDefault="00AA3729" w:rsidP="00707889">
      <w:pPr>
        <w:jc w:val="both"/>
        <w:rPr>
          <w:sz w:val="28"/>
          <w:szCs w:val="28"/>
          <w:lang w:val="uk-UA"/>
        </w:rPr>
      </w:pPr>
      <w:r w:rsidRPr="008E7677">
        <w:rPr>
          <w:sz w:val="28"/>
          <w:szCs w:val="28"/>
          <w:lang w:val="uk-UA"/>
        </w:rPr>
        <w:t>-залучення додаткових коштів для реалізації проекту (кредит, грант тощо).</w:t>
      </w:r>
    </w:p>
    <w:p w:rsidR="002104AA" w:rsidRPr="008E7677" w:rsidRDefault="002104AA" w:rsidP="00707889">
      <w:pPr>
        <w:jc w:val="both"/>
        <w:rPr>
          <w:sz w:val="28"/>
          <w:szCs w:val="28"/>
          <w:lang w:val="uk-UA"/>
        </w:rPr>
      </w:pPr>
    </w:p>
    <w:p w:rsidR="00707889" w:rsidRPr="008E7677" w:rsidRDefault="00AA3729" w:rsidP="00707889">
      <w:pPr>
        <w:jc w:val="both"/>
        <w:rPr>
          <w:sz w:val="28"/>
          <w:szCs w:val="28"/>
          <w:lang w:val="uk-UA"/>
        </w:rPr>
      </w:pPr>
      <w:r w:rsidRPr="008E7677">
        <w:rPr>
          <w:sz w:val="28"/>
          <w:szCs w:val="28"/>
          <w:lang w:val="uk-UA"/>
        </w:rPr>
        <w:t xml:space="preserve">2.5. Документи подаються </w:t>
      </w:r>
      <w:r w:rsidR="002104AA" w:rsidRPr="008E7677">
        <w:rPr>
          <w:sz w:val="28"/>
          <w:szCs w:val="28"/>
          <w:lang w:val="uk-UA"/>
        </w:rPr>
        <w:t xml:space="preserve">учасником конкурсу або </w:t>
      </w:r>
      <w:r w:rsidRPr="008E7677">
        <w:rPr>
          <w:sz w:val="28"/>
          <w:szCs w:val="28"/>
          <w:lang w:val="uk-UA"/>
        </w:rPr>
        <w:t>уповноваженою ним особою до Комунального підприємства «</w:t>
      </w:r>
      <w:r w:rsidR="00707889" w:rsidRPr="008E7677">
        <w:rPr>
          <w:sz w:val="28"/>
          <w:szCs w:val="28"/>
          <w:lang w:val="uk-UA"/>
        </w:rPr>
        <w:t>Бучанське УЖКГ</w:t>
      </w:r>
      <w:r w:rsidRPr="008E7677">
        <w:rPr>
          <w:sz w:val="28"/>
          <w:szCs w:val="28"/>
          <w:lang w:val="uk-UA"/>
        </w:rPr>
        <w:t>». Секретарем конкурсної комісії перевіряється повнота поданих документів, які реєструються у відповідній книзі реєстрації учасників конкурсного відбору у день їх подання</w:t>
      </w:r>
      <w:r w:rsidR="00707889" w:rsidRPr="008E7677">
        <w:rPr>
          <w:sz w:val="28"/>
          <w:szCs w:val="28"/>
          <w:lang w:val="uk-UA"/>
        </w:rPr>
        <w:t xml:space="preserve">. </w:t>
      </w:r>
      <w:r w:rsidRPr="008E7677">
        <w:rPr>
          <w:sz w:val="28"/>
          <w:szCs w:val="28"/>
          <w:lang w:val="uk-UA"/>
        </w:rPr>
        <w:t>Якщо подається неповний комплект документів або з порушенням вимог цього Порядку,</w:t>
      </w:r>
      <w:r w:rsidR="008E7677" w:rsidRPr="008E7677">
        <w:rPr>
          <w:sz w:val="28"/>
          <w:szCs w:val="28"/>
        </w:rPr>
        <w:t xml:space="preserve"> </w:t>
      </w:r>
      <w:r w:rsidRPr="008E7677">
        <w:rPr>
          <w:sz w:val="28"/>
          <w:szCs w:val="28"/>
          <w:lang w:val="uk-UA"/>
        </w:rPr>
        <w:t>такі документи не реєструються і повертаються претенденту із повідомленням причини повернення у день їх подання. Після виправлення зауважень заявка може бути подана повторно, і у разі позитивного результату перевірки на відповідність критеріям розглянута по суті. У разі прийняття поданих документів один примірник заявки з реєстраційним номером повертається суб'єкту господарювання-заявнику. Заявник, який подав документи на розгляд конкурсної комісії, в будь-який момент має право вимагати повернення наданих</w:t>
      </w:r>
      <w:r w:rsidR="00707889" w:rsidRPr="008E7677">
        <w:rPr>
          <w:sz w:val="28"/>
          <w:szCs w:val="28"/>
          <w:lang w:val="uk-UA"/>
        </w:rPr>
        <w:t xml:space="preserve"> </w:t>
      </w:r>
      <w:r w:rsidRPr="008E7677">
        <w:rPr>
          <w:sz w:val="28"/>
          <w:szCs w:val="28"/>
          <w:lang w:val="uk-UA"/>
        </w:rPr>
        <w:t>документів, про що до конкурсної комісії подається заява у довільній формі. Повернення документів здійснюється відповідно до акту прийому-передачі.</w:t>
      </w:r>
    </w:p>
    <w:p w:rsidR="00707889" w:rsidRPr="008E7677" w:rsidRDefault="00AA3729" w:rsidP="00707889">
      <w:pPr>
        <w:jc w:val="both"/>
        <w:rPr>
          <w:sz w:val="28"/>
          <w:szCs w:val="28"/>
          <w:lang w:val="uk-UA"/>
        </w:rPr>
      </w:pPr>
      <w:r w:rsidRPr="008E7677">
        <w:rPr>
          <w:sz w:val="28"/>
          <w:szCs w:val="28"/>
          <w:lang w:val="uk-UA"/>
        </w:rPr>
        <w:t xml:space="preserve">2.6. Прийняття рішення щодо визначення позичальника (позичальників), яким буде надано фінансову підтримку, здійснюється конкурсною комісією в день проведення конкурсного відбору. </w:t>
      </w:r>
    </w:p>
    <w:p w:rsidR="00707889" w:rsidRPr="008E7677" w:rsidRDefault="00AA3729" w:rsidP="00707889">
      <w:pPr>
        <w:jc w:val="both"/>
        <w:rPr>
          <w:sz w:val="28"/>
          <w:szCs w:val="28"/>
          <w:lang w:val="uk-UA"/>
        </w:rPr>
      </w:pPr>
      <w:r w:rsidRPr="008E7677">
        <w:rPr>
          <w:sz w:val="28"/>
          <w:szCs w:val="28"/>
          <w:lang w:val="uk-UA"/>
        </w:rPr>
        <w:t>За результатами розгляду заявки комісія виносить одне з наступних рішень:</w:t>
      </w:r>
    </w:p>
    <w:p w:rsidR="00707889" w:rsidRPr="008E7677" w:rsidRDefault="00AA3729" w:rsidP="00707889">
      <w:pPr>
        <w:jc w:val="both"/>
        <w:rPr>
          <w:sz w:val="28"/>
          <w:szCs w:val="28"/>
          <w:lang w:val="uk-UA"/>
        </w:rPr>
      </w:pPr>
      <w:r w:rsidRPr="008E7677">
        <w:rPr>
          <w:sz w:val="28"/>
          <w:szCs w:val="28"/>
          <w:lang w:val="uk-UA"/>
        </w:rPr>
        <w:t>-задовольнити в повному обсязі;</w:t>
      </w:r>
    </w:p>
    <w:p w:rsidR="00707889" w:rsidRPr="008E7677" w:rsidRDefault="00AA3729" w:rsidP="00707889">
      <w:pPr>
        <w:jc w:val="both"/>
        <w:rPr>
          <w:sz w:val="28"/>
          <w:szCs w:val="28"/>
          <w:lang w:val="uk-UA"/>
        </w:rPr>
      </w:pPr>
      <w:r w:rsidRPr="008E7677">
        <w:rPr>
          <w:sz w:val="28"/>
          <w:szCs w:val="28"/>
          <w:lang w:val="uk-UA"/>
        </w:rPr>
        <w:t>-задовольнити у разі врахування зауважень;</w:t>
      </w:r>
    </w:p>
    <w:p w:rsidR="00707889" w:rsidRPr="008E7677" w:rsidRDefault="00AA3729" w:rsidP="00707889">
      <w:pPr>
        <w:jc w:val="both"/>
        <w:rPr>
          <w:sz w:val="28"/>
          <w:szCs w:val="28"/>
          <w:lang w:val="uk-UA"/>
        </w:rPr>
      </w:pPr>
      <w:r w:rsidRPr="008E7677">
        <w:rPr>
          <w:sz w:val="28"/>
          <w:szCs w:val="28"/>
          <w:lang w:val="uk-UA"/>
        </w:rPr>
        <w:t xml:space="preserve">-відмовити </w:t>
      </w:r>
      <w:proofErr w:type="spellStart"/>
      <w:r w:rsidRPr="008E7677">
        <w:rPr>
          <w:sz w:val="28"/>
          <w:szCs w:val="28"/>
          <w:lang w:val="uk-UA"/>
        </w:rPr>
        <w:t>внаданні</w:t>
      </w:r>
      <w:proofErr w:type="spellEnd"/>
      <w:r w:rsidRPr="008E7677">
        <w:rPr>
          <w:sz w:val="28"/>
          <w:szCs w:val="28"/>
          <w:lang w:val="uk-UA"/>
        </w:rPr>
        <w:t xml:space="preserve"> коштів.</w:t>
      </w:r>
    </w:p>
    <w:p w:rsidR="00707889" w:rsidRPr="008E7677" w:rsidRDefault="00AA3729" w:rsidP="00707889">
      <w:pPr>
        <w:jc w:val="both"/>
        <w:rPr>
          <w:sz w:val="28"/>
          <w:szCs w:val="28"/>
          <w:lang w:val="uk-UA"/>
        </w:rPr>
      </w:pPr>
      <w:r w:rsidRPr="008E7677">
        <w:rPr>
          <w:sz w:val="28"/>
          <w:szCs w:val="28"/>
          <w:lang w:val="uk-UA"/>
        </w:rPr>
        <w:t xml:space="preserve">У разі прийняття рішення “Задовольнити у разі врахування зауважень”, Заявник отримує письмову відповідь з викладеними зауваженнями і пропозиціями, після виконання яких заявка може бути подана повторно. </w:t>
      </w:r>
    </w:p>
    <w:p w:rsidR="00707889" w:rsidRPr="008E7677" w:rsidRDefault="00AA3729" w:rsidP="00707889">
      <w:pPr>
        <w:jc w:val="both"/>
        <w:rPr>
          <w:sz w:val="28"/>
          <w:szCs w:val="28"/>
          <w:lang w:val="uk-UA"/>
        </w:rPr>
      </w:pPr>
      <w:r w:rsidRPr="008E7677">
        <w:rPr>
          <w:sz w:val="28"/>
          <w:szCs w:val="28"/>
          <w:lang w:val="uk-UA"/>
        </w:rPr>
        <w:t>У разі прийняття рішення “Відмовити в наданні коштів” -Заявник отримує письмову відповідь з причинами відмови, після чого може повторно подати заявку.</w:t>
      </w:r>
    </w:p>
    <w:p w:rsidR="00707889" w:rsidRPr="008E7677" w:rsidRDefault="00AA3729" w:rsidP="00707889">
      <w:pPr>
        <w:jc w:val="both"/>
        <w:rPr>
          <w:sz w:val="28"/>
          <w:szCs w:val="28"/>
          <w:lang w:val="uk-UA"/>
        </w:rPr>
      </w:pPr>
      <w:r w:rsidRPr="008E7677">
        <w:rPr>
          <w:sz w:val="28"/>
          <w:szCs w:val="28"/>
          <w:lang w:val="uk-UA"/>
        </w:rPr>
        <w:t>Результати конкурсного відбору оформлюються протягом наступних 5 робочих днів протокольним рішенням, яке підписується головою, секретарем та</w:t>
      </w:r>
      <w:r w:rsidR="00707889" w:rsidRPr="008E7677">
        <w:rPr>
          <w:sz w:val="28"/>
          <w:szCs w:val="28"/>
          <w:lang w:val="uk-UA"/>
        </w:rPr>
        <w:t xml:space="preserve"> </w:t>
      </w:r>
      <w:r w:rsidRPr="008E7677">
        <w:rPr>
          <w:sz w:val="28"/>
          <w:szCs w:val="28"/>
          <w:lang w:val="uk-UA"/>
        </w:rPr>
        <w:t>іншими присутніми на засіданні членами конкурсної комісії.</w:t>
      </w:r>
    </w:p>
    <w:p w:rsidR="00707889" w:rsidRPr="008E7677" w:rsidRDefault="00AA3729" w:rsidP="00707889">
      <w:pPr>
        <w:jc w:val="both"/>
        <w:rPr>
          <w:sz w:val="28"/>
          <w:szCs w:val="28"/>
          <w:lang w:val="uk-UA"/>
        </w:rPr>
      </w:pPr>
      <w:r w:rsidRPr="008E7677">
        <w:rPr>
          <w:sz w:val="28"/>
          <w:szCs w:val="28"/>
          <w:lang w:val="uk-UA"/>
        </w:rPr>
        <w:t xml:space="preserve">2.7. Переможці конкурсного відбору визначаються конкурсною комісією, виходячи з критеріїв, визначених у пункті 2.4. цього Порядку та з урахуванням суми коштів, які є в наявності на зазначені потреби. </w:t>
      </w:r>
    </w:p>
    <w:p w:rsidR="00707889" w:rsidRPr="008E7677" w:rsidRDefault="00AA3729" w:rsidP="00707889">
      <w:pPr>
        <w:jc w:val="both"/>
        <w:rPr>
          <w:sz w:val="28"/>
          <w:szCs w:val="28"/>
          <w:lang w:val="uk-UA"/>
        </w:rPr>
      </w:pPr>
      <w:r w:rsidRPr="008E7677">
        <w:rPr>
          <w:sz w:val="28"/>
          <w:szCs w:val="28"/>
          <w:lang w:val="uk-UA"/>
        </w:rPr>
        <w:t xml:space="preserve">Переможців конкурсу може бути декілька, їх кількість визначається окремо за результатами кожного конкурсного відбору. Переможцями конкурсу </w:t>
      </w:r>
      <w:r w:rsidRPr="008E7677">
        <w:rPr>
          <w:sz w:val="28"/>
          <w:szCs w:val="28"/>
          <w:lang w:val="uk-UA"/>
        </w:rPr>
        <w:lastRenderedPageBreak/>
        <w:t>визнаються претенденти, які запропонували найкращі умови для реалізації проектів.</w:t>
      </w:r>
    </w:p>
    <w:p w:rsidR="00707889" w:rsidRPr="008E7677" w:rsidRDefault="00AA3729" w:rsidP="00707889">
      <w:pPr>
        <w:jc w:val="both"/>
        <w:rPr>
          <w:sz w:val="28"/>
          <w:szCs w:val="28"/>
          <w:lang w:val="uk-UA"/>
        </w:rPr>
      </w:pPr>
      <w:r w:rsidRPr="008E7677">
        <w:rPr>
          <w:sz w:val="28"/>
          <w:szCs w:val="28"/>
          <w:lang w:val="uk-UA"/>
        </w:rPr>
        <w:t>Комісія (в тому числі -один з</w:t>
      </w:r>
      <w:r w:rsidR="008E7677" w:rsidRPr="008E7677">
        <w:rPr>
          <w:sz w:val="28"/>
          <w:szCs w:val="28"/>
        </w:rPr>
        <w:t xml:space="preserve"> </w:t>
      </w:r>
      <w:r w:rsidRPr="008E7677">
        <w:rPr>
          <w:sz w:val="28"/>
          <w:szCs w:val="28"/>
          <w:lang w:val="uk-UA"/>
        </w:rPr>
        <w:t>її повноважних членів)має право на візуальний огляд об’єкту, на який передбачається надання фінансової підтримки.</w:t>
      </w:r>
    </w:p>
    <w:p w:rsidR="00707889" w:rsidRPr="008E7677" w:rsidRDefault="00AA3729" w:rsidP="00707889">
      <w:pPr>
        <w:jc w:val="both"/>
        <w:rPr>
          <w:sz w:val="28"/>
          <w:szCs w:val="28"/>
          <w:lang w:val="uk-UA"/>
        </w:rPr>
      </w:pPr>
      <w:r w:rsidRPr="008E7677">
        <w:rPr>
          <w:sz w:val="28"/>
          <w:szCs w:val="28"/>
          <w:lang w:val="uk-UA"/>
        </w:rPr>
        <w:t>2.8. Рішення конкурсної комісії приймаються на засіданнях у присутності більшості її членів відкритим голосуванням простою більшістю голосів. У разі рівної кількості голосів голос головуючого на засіданні є вирішальним.</w:t>
      </w:r>
    </w:p>
    <w:p w:rsidR="00707889" w:rsidRPr="008E7677" w:rsidRDefault="00AA3729" w:rsidP="00707889">
      <w:pPr>
        <w:jc w:val="both"/>
        <w:rPr>
          <w:sz w:val="28"/>
          <w:szCs w:val="28"/>
          <w:lang w:val="uk-UA"/>
        </w:rPr>
      </w:pPr>
      <w:r w:rsidRPr="008E7677">
        <w:rPr>
          <w:sz w:val="28"/>
          <w:szCs w:val="28"/>
          <w:lang w:val="uk-UA"/>
        </w:rPr>
        <w:t>2.9. Конкурсна комісія протягом 5 робочих днів з дня проведення конкурсного відбору письмово інформує заявників про його результати.</w:t>
      </w:r>
    </w:p>
    <w:p w:rsidR="00707889" w:rsidRPr="008E7677" w:rsidRDefault="00AA3729" w:rsidP="00707889">
      <w:pPr>
        <w:jc w:val="both"/>
        <w:rPr>
          <w:sz w:val="28"/>
          <w:szCs w:val="28"/>
          <w:lang w:val="uk-UA"/>
        </w:rPr>
      </w:pPr>
      <w:r w:rsidRPr="008E7677">
        <w:rPr>
          <w:sz w:val="28"/>
          <w:szCs w:val="28"/>
          <w:lang w:val="uk-UA"/>
        </w:rPr>
        <w:t>2.10. Організаційне забезпечення конкурсного відбору здійснюється Виконавчим</w:t>
      </w:r>
      <w:r w:rsidR="00707889" w:rsidRPr="008E7677">
        <w:rPr>
          <w:sz w:val="28"/>
          <w:szCs w:val="28"/>
          <w:lang w:val="uk-UA"/>
        </w:rPr>
        <w:t xml:space="preserve"> </w:t>
      </w:r>
      <w:r w:rsidRPr="008E7677">
        <w:rPr>
          <w:sz w:val="28"/>
          <w:szCs w:val="28"/>
          <w:lang w:val="uk-UA"/>
        </w:rPr>
        <w:t xml:space="preserve">комітетом </w:t>
      </w:r>
      <w:r w:rsidR="00707889" w:rsidRPr="008E7677">
        <w:rPr>
          <w:sz w:val="28"/>
          <w:szCs w:val="28"/>
          <w:lang w:val="uk-UA"/>
        </w:rPr>
        <w:t>Бучанської міської ради</w:t>
      </w:r>
      <w:r w:rsidRPr="008E7677">
        <w:rPr>
          <w:sz w:val="28"/>
          <w:szCs w:val="28"/>
          <w:lang w:val="uk-UA"/>
        </w:rPr>
        <w:t>.</w:t>
      </w:r>
    </w:p>
    <w:p w:rsidR="00AA3729" w:rsidRPr="008E7677" w:rsidRDefault="00AA3729" w:rsidP="00AA3729">
      <w:pPr>
        <w:jc w:val="both"/>
        <w:rPr>
          <w:sz w:val="28"/>
          <w:szCs w:val="28"/>
          <w:lang w:val="uk-UA"/>
        </w:rPr>
      </w:pPr>
      <w:r w:rsidRPr="008E7677">
        <w:rPr>
          <w:sz w:val="28"/>
          <w:szCs w:val="28"/>
          <w:lang w:val="uk-UA"/>
        </w:rPr>
        <w:t>2.1</w:t>
      </w:r>
      <w:r w:rsidR="00707889" w:rsidRPr="008E7677">
        <w:rPr>
          <w:sz w:val="28"/>
          <w:szCs w:val="28"/>
          <w:lang w:val="uk-UA"/>
        </w:rPr>
        <w:t>1</w:t>
      </w:r>
      <w:r w:rsidRPr="008E7677">
        <w:rPr>
          <w:sz w:val="28"/>
          <w:szCs w:val="28"/>
          <w:lang w:val="uk-UA"/>
        </w:rPr>
        <w:t>.</w:t>
      </w:r>
      <w:r w:rsidR="00707889" w:rsidRPr="008E7677">
        <w:rPr>
          <w:sz w:val="28"/>
          <w:szCs w:val="28"/>
          <w:lang w:val="uk-UA"/>
        </w:rPr>
        <w:t xml:space="preserve"> </w:t>
      </w:r>
      <w:r w:rsidRPr="008E7677">
        <w:rPr>
          <w:sz w:val="28"/>
          <w:szCs w:val="28"/>
          <w:lang w:val="uk-UA"/>
        </w:rPr>
        <w:t>Оголошення про проведення конкурсу оприлюднюється Виконавчим</w:t>
      </w:r>
      <w:r w:rsidR="00707889" w:rsidRPr="008E7677">
        <w:rPr>
          <w:sz w:val="28"/>
          <w:szCs w:val="28"/>
          <w:lang w:val="uk-UA"/>
        </w:rPr>
        <w:t xml:space="preserve"> </w:t>
      </w:r>
      <w:r w:rsidRPr="008E7677">
        <w:rPr>
          <w:sz w:val="28"/>
          <w:szCs w:val="28"/>
          <w:lang w:val="uk-UA"/>
        </w:rPr>
        <w:t>комітетом</w:t>
      </w:r>
      <w:r w:rsidR="00707889" w:rsidRPr="008E7677">
        <w:rPr>
          <w:sz w:val="28"/>
          <w:szCs w:val="28"/>
          <w:lang w:val="uk-UA"/>
        </w:rPr>
        <w:t xml:space="preserve"> Бучанської міської ради </w:t>
      </w:r>
      <w:r w:rsidRPr="008E7677">
        <w:rPr>
          <w:sz w:val="28"/>
          <w:szCs w:val="28"/>
          <w:lang w:val="uk-UA"/>
        </w:rPr>
        <w:t xml:space="preserve"> в місцевих засобах масової інформації, на офіційному сайті</w:t>
      </w:r>
      <w:r w:rsidR="00707889" w:rsidRPr="008E7677">
        <w:rPr>
          <w:sz w:val="28"/>
          <w:szCs w:val="28"/>
          <w:lang w:val="uk-UA"/>
        </w:rPr>
        <w:t xml:space="preserve"> міської </w:t>
      </w:r>
      <w:r w:rsidRPr="008E7677">
        <w:rPr>
          <w:sz w:val="28"/>
          <w:szCs w:val="28"/>
          <w:lang w:val="uk-UA"/>
        </w:rPr>
        <w:t xml:space="preserve">ради) і має містити: загальна сума коштів, передбачена у </w:t>
      </w:r>
      <w:r w:rsidR="00707889" w:rsidRPr="008E7677">
        <w:rPr>
          <w:sz w:val="28"/>
          <w:szCs w:val="28"/>
          <w:lang w:val="uk-UA"/>
        </w:rPr>
        <w:t>міському</w:t>
      </w:r>
      <w:r w:rsidRPr="008E7677">
        <w:rPr>
          <w:sz w:val="28"/>
          <w:szCs w:val="28"/>
          <w:lang w:val="uk-UA"/>
        </w:rPr>
        <w:t xml:space="preserve"> бюджеті на надання поворотної фінансової допомоги,</w:t>
      </w:r>
      <w:r w:rsidR="00707889" w:rsidRPr="008E7677">
        <w:rPr>
          <w:sz w:val="28"/>
          <w:szCs w:val="28"/>
          <w:lang w:val="uk-UA"/>
        </w:rPr>
        <w:t xml:space="preserve"> </w:t>
      </w:r>
      <w:r w:rsidRPr="008E7677">
        <w:rPr>
          <w:sz w:val="28"/>
          <w:szCs w:val="28"/>
          <w:lang w:val="uk-UA"/>
        </w:rPr>
        <w:t>строк проведення конкурсу; умови проведення конкурсу, що визначені в цьому Порядку; кінцевий строк подання заявок з відповідними документами; адресу, за якою приймаються документи; телефон для довідок.</w:t>
      </w:r>
      <w:r w:rsidR="00707889" w:rsidRPr="008E7677">
        <w:rPr>
          <w:sz w:val="28"/>
          <w:szCs w:val="28"/>
          <w:lang w:val="uk-UA"/>
        </w:rPr>
        <w:t xml:space="preserve"> </w:t>
      </w:r>
      <w:r w:rsidRPr="008E7677">
        <w:rPr>
          <w:sz w:val="28"/>
          <w:szCs w:val="28"/>
          <w:lang w:val="uk-UA"/>
        </w:rPr>
        <w:t>Комісія розпочинає приймання заявок на участь у конкурсі з відповідними документами з дня оприлюднення оголошення про проведення конкурсу впродовж не менше 30-ти календарних дн</w:t>
      </w:r>
      <w:r w:rsidR="00707889" w:rsidRPr="008E7677">
        <w:rPr>
          <w:sz w:val="28"/>
          <w:szCs w:val="28"/>
          <w:lang w:val="uk-UA"/>
        </w:rPr>
        <w:t>ів.</w:t>
      </w:r>
    </w:p>
    <w:p w:rsidR="00707889" w:rsidRPr="008E7677" w:rsidRDefault="00707889" w:rsidP="00AA3729">
      <w:pPr>
        <w:jc w:val="both"/>
        <w:rPr>
          <w:sz w:val="28"/>
          <w:szCs w:val="28"/>
          <w:lang w:val="uk-UA"/>
        </w:rPr>
      </w:pPr>
    </w:p>
    <w:p w:rsidR="00707889" w:rsidRPr="008E7677" w:rsidRDefault="00707889" w:rsidP="00707889">
      <w:pPr>
        <w:jc w:val="center"/>
        <w:rPr>
          <w:b/>
          <w:sz w:val="28"/>
          <w:szCs w:val="28"/>
          <w:lang w:val="uk-UA"/>
        </w:rPr>
      </w:pPr>
      <w:r w:rsidRPr="008E7677">
        <w:rPr>
          <w:b/>
          <w:sz w:val="28"/>
          <w:szCs w:val="28"/>
          <w:lang w:val="uk-UA"/>
        </w:rPr>
        <w:t>3. Процедура надання та повернення коштів бюджету, виданих на фінансову підтримку позичальнику</w:t>
      </w:r>
    </w:p>
    <w:p w:rsidR="00707889" w:rsidRPr="008E7677" w:rsidRDefault="00707889" w:rsidP="00707889">
      <w:pPr>
        <w:jc w:val="center"/>
        <w:rPr>
          <w:sz w:val="28"/>
          <w:szCs w:val="28"/>
          <w:lang w:val="uk-UA"/>
        </w:rPr>
      </w:pPr>
    </w:p>
    <w:p w:rsidR="00707889" w:rsidRPr="008E7677" w:rsidRDefault="00707889" w:rsidP="00AA3729">
      <w:pPr>
        <w:jc w:val="both"/>
        <w:rPr>
          <w:sz w:val="28"/>
          <w:szCs w:val="28"/>
          <w:lang w:val="uk-UA"/>
        </w:rPr>
      </w:pPr>
      <w:r w:rsidRPr="008E7677">
        <w:rPr>
          <w:sz w:val="28"/>
          <w:szCs w:val="28"/>
          <w:lang w:val="uk-UA"/>
        </w:rPr>
        <w:t xml:space="preserve">3.1. Рішення конкурсної комісії щодо визначення переможців конкурсу є підставою для укладення начальником Комунального підприємства «Бучанське УЖКГ» із переможцем конкурсу договору про надання поворотної строкової фінансової допомоги. </w:t>
      </w:r>
    </w:p>
    <w:p w:rsidR="00707889" w:rsidRPr="008E7677" w:rsidRDefault="00707889" w:rsidP="00AA3729">
      <w:pPr>
        <w:jc w:val="both"/>
        <w:rPr>
          <w:sz w:val="28"/>
          <w:szCs w:val="28"/>
          <w:lang w:val="uk-UA"/>
        </w:rPr>
      </w:pPr>
      <w:r w:rsidRPr="008E7677">
        <w:rPr>
          <w:sz w:val="28"/>
          <w:szCs w:val="28"/>
          <w:lang w:val="uk-UA"/>
        </w:rPr>
        <w:t>Договір укладається в письмовій формі згідно додатку</w:t>
      </w:r>
      <w:r w:rsidR="00870A5A" w:rsidRPr="008E7677">
        <w:rPr>
          <w:sz w:val="28"/>
          <w:szCs w:val="28"/>
          <w:lang w:val="uk-UA"/>
        </w:rPr>
        <w:t xml:space="preserve"> </w:t>
      </w:r>
      <w:r w:rsidRPr="008E7677">
        <w:rPr>
          <w:sz w:val="28"/>
          <w:szCs w:val="28"/>
          <w:lang w:val="uk-UA"/>
        </w:rPr>
        <w:t xml:space="preserve">  до Цього Порядку.</w:t>
      </w:r>
    </w:p>
    <w:p w:rsidR="00707889" w:rsidRPr="008E7677" w:rsidRDefault="00707889" w:rsidP="00870A5A">
      <w:pPr>
        <w:jc w:val="both"/>
        <w:rPr>
          <w:sz w:val="28"/>
          <w:szCs w:val="28"/>
          <w:lang w:val="uk-UA"/>
        </w:rPr>
      </w:pPr>
      <w:r w:rsidRPr="008E7677">
        <w:rPr>
          <w:sz w:val="28"/>
          <w:szCs w:val="28"/>
          <w:lang w:val="uk-UA"/>
        </w:rPr>
        <w:t xml:space="preserve">Договір про надання поворотної фінансової допомоги в рамках Програми </w:t>
      </w:r>
    </w:p>
    <w:p w:rsidR="00707889" w:rsidRPr="008E7677" w:rsidRDefault="00707889" w:rsidP="00AA3729">
      <w:pPr>
        <w:jc w:val="both"/>
        <w:rPr>
          <w:sz w:val="28"/>
          <w:szCs w:val="28"/>
          <w:lang w:val="uk-UA"/>
        </w:rPr>
      </w:pPr>
      <w:r w:rsidRPr="008E7677">
        <w:rPr>
          <w:sz w:val="28"/>
          <w:szCs w:val="28"/>
          <w:lang w:val="uk-UA"/>
        </w:rPr>
        <w:t xml:space="preserve">3.2. </w:t>
      </w:r>
      <w:r w:rsidR="002104AA" w:rsidRPr="008E7677">
        <w:rPr>
          <w:sz w:val="28"/>
          <w:szCs w:val="28"/>
          <w:lang w:val="uk-UA"/>
        </w:rPr>
        <w:t>П</w:t>
      </w:r>
      <w:r w:rsidRPr="008E7677">
        <w:rPr>
          <w:sz w:val="28"/>
          <w:szCs w:val="28"/>
          <w:lang w:val="uk-UA"/>
        </w:rPr>
        <w:t>ереможець конкурсу (позичальник) повинен: -протягом 10 робочих днів з моменту отримання повідомлення про рішення конкурсної комісії укласти з Комунальним підприємством «Бучанське УЖКГ»</w:t>
      </w:r>
      <w:r w:rsidR="008E7677">
        <w:rPr>
          <w:sz w:val="28"/>
          <w:szCs w:val="28"/>
          <w:lang w:val="en-US"/>
        </w:rPr>
        <w:t xml:space="preserve"> </w:t>
      </w:r>
      <w:r w:rsidRPr="008E7677">
        <w:rPr>
          <w:sz w:val="28"/>
          <w:szCs w:val="28"/>
          <w:lang w:val="uk-UA"/>
        </w:rPr>
        <w:t>договір про надання поворотної строкової фінансової підтримки.</w:t>
      </w:r>
    </w:p>
    <w:p w:rsidR="00707889" w:rsidRPr="008E7677" w:rsidRDefault="00707889" w:rsidP="00AA3729">
      <w:pPr>
        <w:jc w:val="both"/>
        <w:rPr>
          <w:sz w:val="28"/>
          <w:szCs w:val="28"/>
          <w:lang w:val="uk-UA"/>
        </w:rPr>
      </w:pPr>
      <w:r w:rsidRPr="008E7677">
        <w:rPr>
          <w:sz w:val="28"/>
          <w:szCs w:val="28"/>
          <w:lang w:val="uk-UA"/>
        </w:rPr>
        <w:t>3.3. Перерахування на рахунок переможця конкурсу здійснюється за умови виконання вимог пункту 3.2. цього Порядку.</w:t>
      </w:r>
      <w:r w:rsidR="008E7677">
        <w:rPr>
          <w:sz w:val="28"/>
          <w:szCs w:val="28"/>
          <w:lang w:val="en-US"/>
        </w:rPr>
        <w:t xml:space="preserve"> </w:t>
      </w:r>
      <w:r w:rsidRPr="008E7677">
        <w:rPr>
          <w:sz w:val="28"/>
          <w:szCs w:val="28"/>
          <w:lang w:val="uk-UA"/>
        </w:rPr>
        <w:t xml:space="preserve">Фінансування поворотної допомоги здійснюється одноразовою виплатою. </w:t>
      </w:r>
    </w:p>
    <w:p w:rsidR="00707889" w:rsidRPr="008E7677" w:rsidRDefault="00707889" w:rsidP="00AA3729">
      <w:pPr>
        <w:jc w:val="both"/>
        <w:rPr>
          <w:sz w:val="28"/>
          <w:szCs w:val="28"/>
          <w:lang w:val="uk-UA"/>
        </w:rPr>
      </w:pPr>
      <w:r w:rsidRPr="008E7677">
        <w:rPr>
          <w:sz w:val="28"/>
          <w:szCs w:val="28"/>
          <w:lang w:val="uk-UA"/>
        </w:rPr>
        <w:t>Позичальник повертає отримані кошти щомісячно, рівними частинами згідно встановленого графіку (не пізніше 15 числа кожного місяця, що слідує за місяцем повернення), що є невід’ємною частиною договору.</w:t>
      </w:r>
    </w:p>
    <w:p w:rsidR="00707889" w:rsidRPr="008E7677" w:rsidRDefault="00707889" w:rsidP="00AA3729">
      <w:pPr>
        <w:jc w:val="both"/>
        <w:rPr>
          <w:sz w:val="28"/>
          <w:szCs w:val="28"/>
          <w:lang w:val="uk-UA"/>
        </w:rPr>
      </w:pPr>
      <w:r w:rsidRPr="008E7677">
        <w:rPr>
          <w:sz w:val="28"/>
          <w:szCs w:val="28"/>
          <w:lang w:val="uk-UA"/>
        </w:rPr>
        <w:t xml:space="preserve"> 3.4. У разі, коли договори не укладено з вини Позичальника, Комунальне підприємство повідомляє про це голову конкурсної комісії.</w:t>
      </w:r>
      <w:r w:rsidR="008E7677">
        <w:rPr>
          <w:sz w:val="28"/>
          <w:szCs w:val="28"/>
          <w:lang w:val="en-US"/>
        </w:rPr>
        <w:t xml:space="preserve"> </w:t>
      </w:r>
      <w:r w:rsidRPr="008E7677">
        <w:rPr>
          <w:sz w:val="28"/>
          <w:szCs w:val="28"/>
          <w:lang w:val="uk-UA"/>
        </w:rPr>
        <w:t xml:space="preserve">У цьому випадку конкурсна комісія скасовує рішення про надання фінансової підтримки такому власнику. Позичальник, який не уклав Договір після оголошення переможцем </w:t>
      </w:r>
      <w:r w:rsidRPr="008E7677">
        <w:rPr>
          <w:sz w:val="28"/>
          <w:szCs w:val="28"/>
          <w:lang w:val="uk-UA"/>
        </w:rPr>
        <w:lastRenderedPageBreak/>
        <w:t>має право на повторне звернення про отримання поворотної фінансової допомоги не раніше ніж через 6 місяців після оголошення його переможцем.</w:t>
      </w:r>
    </w:p>
    <w:p w:rsidR="00707889" w:rsidRPr="008E7677" w:rsidRDefault="00707889" w:rsidP="00AA3729">
      <w:pPr>
        <w:jc w:val="both"/>
        <w:rPr>
          <w:sz w:val="28"/>
          <w:szCs w:val="28"/>
          <w:lang w:val="uk-UA"/>
        </w:rPr>
      </w:pPr>
      <w:r w:rsidRPr="008E7677">
        <w:rPr>
          <w:sz w:val="28"/>
          <w:szCs w:val="28"/>
          <w:lang w:val="uk-UA"/>
        </w:rPr>
        <w:t>3.5. Кошти, видані Позичальнику як поворотна фінансова допомога на реалізацію проектів повертаються в строк згідно з укладеним договором на визначений у договорі рахунок.</w:t>
      </w:r>
    </w:p>
    <w:p w:rsidR="00707889" w:rsidRPr="008E7677" w:rsidRDefault="00707889" w:rsidP="00AA3729">
      <w:pPr>
        <w:jc w:val="both"/>
        <w:rPr>
          <w:sz w:val="28"/>
          <w:szCs w:val="28"/>
          <w:lang w:val="uk-UA"/>
        </w:rPr>
      </w:pPr>
      <w:r w:rsidRPr="008E7677">
        <w:rPr>
          <w:sz w:val="28"/>
          <w:szCs w:val="28"/>
          <w:lang w:val="uk-UA"/>
        </w:rPr>
        <w:t>3.6. Виконавчий комітет Бучанської міської ради здійснює моніторинг реалізації проектів в рамках Програми з метою контролю ефективності використання бюджетних коштів і забезпечення їх своєчасного повернення.</w:t>
      </w:r>
    </w:p>
    <w:p w:rsidR="00F54DF6" w:rsidRPr="008E7677" w:rsidRDefault="00707889" w:rsidP="00AA3729">
      <w:pPr>
        <w:jc w:val="both"/>
        <w:rPr>
          <w:sz w:val="28"/>
          <w:szCs w:val="28"/>
          <w:lang w:val="uk-UA"/>
        </w:rPr>
      </w:pPr>
      <w:r w:rsidRPr="008E7677">
        <w:rPr>
          <w:sz w:val="28"/>
          <w:szCs w:val="28"/>
          <w:lang w:val="uk-UA"/>
        </w:rPr>
        <w:t>3.7. У разі невиконання позичальником своїх зобов'язань щодо повернення коштів поворотної фінансової допомоги, передбаченої цим Порядком у зазначений строк заборгованість стягується згідно з умовами Договору та відповідно до чинного законодавства України.</w:t>
      </w:r>
    </w:p>
    <w:p w:rsidR="00F54DF6" w:rsidRPr="008E7677" w:rsidRDefault="00707889" w:rsidP="00AA3729">
      <w:pPr>
        <w:jc w:val="both"/>
        <w:rPr>
          <w:sz w:val="28"/>
          <w:szCs w:val="28"/>
          <w:lang w:val="uk-UA"/>
        </w:rPr>
      </w:pPr>
      <w:r w:rsidRPr="008E7677">
        <w:rPr>
          <w:sz w:val="28"/>
          <w:szCs w:val="28"/>
          <w:lang w:val="uk-UA"/>
        </w:rPr>
        <w:t>3.8. Питання, які не врегульовані цим Порядком, вирішуються відповідно до діючого законодавства України.</w:t>
      </w:r>
    </w:p>
    <w:p w:rsidR="00F54DF6" w:rsidRPr="008E7677" w:rsidRDefault="00707889" w:rsidP="00AA3729">
      <w:pPr>
        <w:jc w:val="both"/>
        <w:rPr>
          <w:sz w:val="28"/>
          <w:szCs w:val="28"/>
          <w:lang w:val="uk-UA"/>
        </w:rPr>
      </w:pPr>
      <w:r w:rsidRPr="008E7677">
        <w:rPr>
          <w:sz w:val="28"/>
          <w:szCs w:val="28"/>
          <w:lang w:val="uk-UA"/>
        </w:rPr>
        <w:t>3.9. При невиконанні Позичальником умов договору про надання фінансової підтримки для реалізації проекту або нецільового використання наданої фінансової підтримки, а також у разі продажу житлового будинку чи земельної ділянки, на які розроблений проект договір скасовується.</w:t>
      </w:r>
    </w:p>
    <w:p w:rsidR="00707889" w:rsidRPr="008E7677" w:rsidRDefault="00707889" w:rsidP="00AA3729">
      <w:pPr>
        <w:jc w:val="both"/>
        <w:rPr>
          <w:rFonts w:ascii="Arial" w:hAnsi="Arial" w:cs="Arial"/>
          <w:sz w:val="30"/>
          <w:szCs w:val="30"/>
          <w:lang w:val="uk-UA"/>
        </w:rPr>
      </w:pPr>
      <w:r w:rsidRPr="008E7677">
        <w:rPr>
          <w:sz w:val="28"/>
          <w:szCs w:val="28"/>
          <w:lang w:val="uk-UA"/>
        </w:rPr>
        <w:t xml:space="preserve"> Кошти поворотної фінансової допомоги, які були видані власнику житлового будинку, повертаються ним на рахунок, визначений у договорі протягом 5 робочих днів з дня скасування договору</w:t>
      </w:r>
      <w:r w:rsidRPr="008E7677">
        <w:rPr>
          <w:rFonts w:ascii="Arial" w:hAnsi="Arial" w:cs="Arial"/>
          <w:sz w:val="30"/>
          <w:szCs w:val="30"/>
          <w:lang w:val="uk-UA"/>
        </w:rPr>
        <w:t>.</w:t>
      </w:r>
    </w:p>
    <w:p w:rsidR="00F54DF6" w:rsidRPr="008E7677" w:rsidRDefault="00F54DF6" w:rsidP="00AA3729">
      <w:pPr>
        <w:jc w:val="both"/>
        <w:rPr>
          <w:sz w:val="28"/>
          <w:szCs w:val="28"/>
          <w:lang w:val="uk-UA"/>
        </w:rPr>
      </w:pPr>
    </w:p>
    <w:p w:rsidR="00F6554E" w:rsidRPr="008E7677" w:rsidRDefault="00F6554E" w:rsidP="00870A5A">
      <w:pPr>
        <w:rPr>
          <w:b/>
          <w:sz w:val="28"/>
          <w:szCs w:val="28"/>
          <w:lang w:val="uk-UA"/>
        </w:rPr>
      </w:pPr>
    </w:p>
    <w:p w:rsidR="00870A5A" w:rsidRPr="008E7677" w:rsidRDefault="00870A5A" w:rsidP="00761D24">
      <w:pPr>
        <w:jc w:val="center"/>
        <w:rPr>
          <w:b/>
          <w:sz w:val="28"/>
          <w:szCs w:val="28"/>
          <w:lang w:val="uk-UA"/>
        </w:rPr>
      </w:pPr>
    </w:p>
    <w:p w:rsidR="00870A5A" w:rsidRPr="008E7677" w:rsidRDefault="00870A5A" w:rsidP="00870A5A">
      <w:pPr>
        <w:rPr>
          <w:b/>
          <w:sz w:val="28"/>
          <w:szCs w:val="28"/>
          <w:lang w:val="uk-UA"/>
        </w:rPr>
      </w:pPr>
      <w:r w:rsidRPr="008E7677">
        <w:rPr>
          <w:b/>
          <w:sz w:val="28"/>
          <w:szCs w:val="28"/>
          <w:lang w:val="uk-UA"/>
        </w:rPr>
        <w:t xml:space="preserve">Секретар ради                                                                  Т.О. </w:t>
      </w:r>
      <w:proofErr w:type="spellStart"/>
      <w:r w:rsidRPr="008E7677">
        <w:rPr>
          <w:b/>
          <w:sz w:val="28"/>
          <w:szCs w:val="28"/>
          <w:lang w:val="uk-UA"/>
        </w:rPr>
        <w:t>Шаправський</w:t>
      </w:r>
      <w:proofErr w:type="spellEnd"/>
    </w:p>
    <w:p w:rsidR="00870A5A" w:rsidRPr="008E7677" w:rsidRDefault="00870A5A" w:rsidP="00761D24">
      <w:pPr>
        <w:jc w:val="center"/>
        <w:rPr>
          <w:b/>
          <w:sz w:val="28"/>
          <w:szCs w:val="28"/>
          <w:lang w:val="uk-UA"/>
        </w:rPr>
      </w:pPr>
    </w:p>
    <w:p w:rsidR="00870A5A" w:rsidRPr="008E7677" w:rsidRDefault="00870A5A" w:rsidP="00761D24">
      <w:pPr>
        <w:jc w:val="center"/>
        <w:rPr>
          <w:b/>
          <w:sz w:val="28"/>
          <w:szCs w:val="28"/>
          <w:lang w:val="uk-UA"/>
        </w:rPr>
      </w:pPr>
    </w:p>
    <w:p w:rsidR="00870A5A" w:rsidRPr="008E7677" w:rsidRDefault="00870A5A" w:rsidP="00761D24">
      <w:pPr>
        <w:jc w:val="center"/>
        <w:rPr>
          <w:b/>
          <w:sz w:val="28"/>
          <w:szCs w:val="28"/>
          <w:lang w:val="uk-UA"/>
        </w:rPr>
      </w:pPr>
    </w:p>
    <w:p w:rsidR="00870A5A" w:rsidRPr="008E7677" w:rsidRDefault="00870A5A" w:rsidP="00761D24">
      <w:pPr>
        <w:jc w:val="center"/>
        <w:rPr>
          <w:b/>
          <w:sz w:val="28"/>
          <w:szCs w:val="28"/>
          <w:lang w:val="uk-UA"/>
        </w:rPr>
      </w:pPr>
    </w:p>
    <w:p w:rsidR="00870A5A" w:rsidRPr="008E7677" w:rsidRDefault="00870A5A" w:rsidP="00761D24">
      <w:pPr>
        <w:jc w:val="center"/>
        <w:rPr>
          <w:b/>
          <w:sz w:val="28"/>
          <w:szCs w:val="28"/>
          <w:lang w:val="uk-UA"/>
        </w:rPr>
      </w:pPr>
    </w:p>
    <w:p w:rsidR="00870A5A" w:rsidRPr="008E7677" w:rsidRDefault="00870A5A" w:rsidP="00761D24">
      <w:pPr>
        <w:jc w:val="center"/>
        <w:rPr>
          <w:b/>
          <w:sz w:val="28"/>
          <w:szCs w:val="28"/>
          <w:lang w:val="uk-UA"/>
        </w:rPr>
      </w:pPr>
    </w:p>
    <w:p w:rsidR="00870A5A" w:rsidRPr="008E7677" w:rsidRDefault="00870A5A" w:rsidP="00761D24">
      <w:pPr>
        <w:jc w:val="center"/>
        <w:rPr>
          <w:b/>
          <w:sz w:val="28"/>
          <w:szCs w:val="28"/>
          <w:lang w:val="uk-UA"/>
        </w:rPr>
      </w:pPr>
    </w:p>
    <w:p w:rsidR="00870A5A" w:rsidRPr="008E7677" w:rsidRDefault="00870A5A" w:rsidP="00761D24">
      <w:pPr>
        <w:jc w:val="center"/>
        <w:rPr>
          <w:b/>
          <w:sz w:val="28"/>
          <w:szCs w:val="28"/>
          <w:lang w:val="uk-UA"/>
        </w:rPr>
      </w:pPr>
    </w:p>
    <w:p w:rsidR="00870A5A" w:rsidRPr="008E7677" w:rsidRDefault="00870A5A" w:rsidP="00761D24">
      <w:pPr>
        <w:jc w:val="center"/>
        <w:rPr>
          <w:b/>
          <w:sz w:val="28"/>
          <w:szCs w:val="28"/>
          <w:lang w:val="uk-UA"/>
        </w:rPr>
      </w:pPr>
    </w:p>
    <w:p w:rsidR="00870A5A" w:rsidRPr="008E7677" w:rsidRDefault="00870A5A" w:rsidP="00761D24">
      <w:pPr>
        <w:jc w:val="center"/>
        <w:rPr>
          <w:b/>
          <w:sz w:val="28"/>
          <w:szCs w:val="28"/>
          <w:lang w:val="uk-UA"/>
        </w:rPr>
      </w:pPr>
    </w:p>
    <w:p w:rsidR="00870A5A" w:rsidRPr="008E7677" w:rsidRDefault="00870A5A" w:rsidP="00761D24">
      <w:pPr>
        <w:jc w:val="center"/>
        <w:rPr>
          <w:b/>
          <w:sz w:val="28"/>
          <w:szCs w:val="28"/>
          <w:lang w:val="uk-UA"/>
        </w:rPr>
      </w:pPr>
    </w:p>
    <w:p w:rsidR="00870A5A" w:rsidRPr="008E7677" w:rsidRDefault="00870A5A" w:rsidP="00761D24">
      <w:pPr>
        <w:jc w:val="center"/>
        <w:rPr>
          <w:b/>
          <w:sz w:val="28"/>
          <w:szCs w:val="28"/>
          <w:lang w:val="uk-UA"/>
        </w:rPr>
      </w:pPr>
    </w:p>
    <w:p w:rsidR="00870A5A" w:rsidRPr="008E7677" w:rsidRDefault="00870A5A" w:rsidP="00761D24">
      <w:pPr>
        <w:jc w:val="center"/>
        <w:rPr>
          <w:b/>
          <w:sz w:val="28"/>
          <w:szCs w:val="28"/>
          <w:lang w:val="uk-UA"/>
        </w:rPr>
      </w:pPr>
    </w:p>
    <w:p w:rsidR="00870A5A" w:rsidRPr="008E7677" w:rsidRDefault="00870A5A" w:rsidP="00761D24">
      <w:pPr>
        <w:jc w:val="center"/>
        <w:rPr>
          <w:b/>
          <w:sz w:val="28"/>
          <w:szCs w:val="28"/>
          <w:lang w:val="uk-UA"/>
        </w:rPr>
      </w:pPr>
    </w:p>
    <w:p w:rsidR="00870A5A" w:rsidRPr="008E7677" w:rsidRDefault="00870A5A" w:rsidP="00761D24">
      <w:pPr>
        <w:jc w:val="center"/>
        <w:rPr>
          <w:b/>
          <w:sz w:val="28"/>
          <w:szCs w:val="28"/>
          <w:lang w:val="uk-UA"/>
        </w:rPr>
      </w:pPr>
    </w:p>
    <w:p w:rsidR="00870A5A" w:rsidRPr="008E7677" w:rsidRDefault="00870A5A" w:rsidP="00761D24">
      <w:pPr>
        <w:jc w:val="center"/>
        <w:rPr>
          <w:b/>
          <w:sz w:val="28"/>
          <w:szCs w:val="28"/>
          <w:lang w:val="uk-UA"/>
        </w:rPr>
      </w:pPr>
    </w:p>
    <w:p w:rsidR="00870A5A" w:rsidRPr="008E7677" w:rsidRDefault="00870A5A" w:rsidP="00761D24">
      <w:pPr>
        <w:jc w:val="center"/>
        <w:rPr>
          <w:b/>
          <w:sz w:val="28"/>
          <w:szCs w:val="28"/>
          <w:lang w:val="uk-UA"/>
        </w:rPr>
      </w:pPr>
    </w:p>
    <w:p w:rsidR="00870A5A" w:rsidRPr="008E7677" w:rsidRDefault="00870A5A" w:rsidP="00761D24">
      <w:pPr>
        <w:jc w:val="center"/>
        <w:rPr>
          <w:b/>
          <w:sz w:val="28"/>
          <w:szCs w:val="28"/>
          <w:lang w:val="uk-UA"/>
        </w:rPr>
      </w:pPr>
    </w:p>
    <w:p w:rsidR="00870A5A" w:rsidRPr="008E7677" w:rsidRDefault="00870A5A" w:rsidP="00761D24">
      <w:pPr>
        <w:jc w:val="center"/>
        <w:rPr>
          <w:b/>
          <w:sz w:val="28"/>
          <w:szCs w:val="28"/>
          <w:lang w:val="uk-UA"/>
        </w:rPr>
      </w:pPr>
    </w:p>
    <w:p w:rsidR="00870A5A" w:rsidRPr="008E7677" w:rsidRDefault="00870A5A" w:rsidP="00761D24">
      <w:pPr>
        <w:jc w:val="center"/>
        <w:rPr>
          <w:b/>
          <w:sz w:val="28"/>
          <w:szCs w:val="28"/>
          <w:lang w:val="uk-UA"/>
        </w:rPr>
      </w:pPr>
    </w:p>
    <w:p w:rsidR="00870A5A" w:rsidRPr="008E7677" w:rsidRDefault="00870A5A" w:rsidP="00761D24">
      <w:pPr>
        <w:jc w:val="center"/>
        <w:rPr>
          <w:b/>
          <w:sz w:val="28"/>
          <w:szCs w:val="28"/>
          <w:lang w:val="uk-UA"/>
        </w:rPr>
      </w:pPr>
    </w:p>
    <w:p w:rsidR="00870A5A" w:rsidRPr="008E7677" w:rsidRDefault="00870A5A" w:rsidP="00870A5A">
      <w:pPr>
        <w:pStyle w:val="a7"/>
        <w:jc w:val="center"/>
        <w:rPr>
          <w:b/>
          <w:lang w:val="uk-UA"/>
        </w:rPr>
      </w:pPr>
    </w:p>
    <w:p w:rsidR="00870A5A" w:rsidRPr="008E7677" w:rsidRDefault="00870A5A" w:rsidP="000B3BE7">
      <w:pPr>
        <w:pStyle w:val="a7"/>
        <w:jc w:val="center"/>
        <w:rPr>
          <w:b/>
          <w:sz w:val="28"/>
          <w:szCs w:val="28"/>
          <w:lang w:val="uk-UA"/>
        </w:rPr>
      </w:pPr>
      <w:r w:rsidRPr="008E7677">
        <w:rPr>
          <w:b/>
          <w:sz w:val="28"/>
          <w:szCs w:val="28"/>
          <w:lang w:val="uk-UA"/>
        </w:rPr>
        <w:t xml:space="preserve">                                                                                              Додаток </w:t>
      </w:r>
    </w:p>
    <w:p w:rsidR="00870A5A" w:rsidRPr="008E7677" w:rsidRDefault="00870A5A" w:rsidP="00870A5A">
      <w:pPr>
        <w:pStyle w:val="a7"/>
        <w:jc w:val="center"/>
        <w:rPr>
          <w:b/>
          <w:sz w:val="28"/>
          <w:szCs w:val="28"/>
          <w:lang w:val="uk-UA"/>
        </w:rPr>
      </w:pPr>
      <w:r w:rsidRPr="008E7677">
        <w:rPr>
          <w:b/>
          <w:sz w:val="28"/>
          <w:szCs w:val="28"/>
          <w:lang w:val="uk-UA"/>
        </w:rPr>
        <w:t>ДОГОВІР № ____</w:t>
      </w:r>
    </w:p>
    <w:p w:rsidR="00870A5A" w:rsidRPr="008E7677" w:rsidRDefault="00870A5A" w:rsidP="00870A5A">
      <w:pPr>
        <w:pStyle w:val="a7"/>
        <w:jc w:val="center"/>
        <w:rPr>
          <w:b/>
          <w:sz w:val="28"/>
          <w:szCs w:val="28"/>
          <w:lang w:val="uk-UA"/>
        </w:rPr>
      </w:pPr>
    </w:p>
    <w:p w:rsidR="00870A5A" w:rsidRPr="008E7677" w:rsidRDefault="00870A5A" w:rsidP="00870A5A">
      <w:pPr>
        <w:pStyle w:val="a7"/>
        <w:jc w:val="center"/>
        <w:rPr>
          <w:b/>
          <w:sz w:val="28"/>
          <w:szCs w:val="28"/>
          <w:lang w:val="uk-UA"/>
        </w:rPr>
      </w:pPr>
      <w:r w:rsidRPr="008E7677">
        <w:rPr>
          <w:b/>
          <w:sz w:val="28"/>
          <w:szCs w:val="28"/>
          <w:lang w:val="uk-UA"/>
        </w:rPr>
        <w:t>про надання поворотної фінансової допомоги</w:t>
      </w:r>
    </w:p>
    <w:p w:rsidR="00870A5A" w:rsidRPr="008E7677" w:rsidRDefault="00870A5A" w:rsidP="00870A5A">
      <w:pPr>
        <w:pStyle w:val="a7"/>
        <w:jc w:val="center"/>
        <w:rPr>
          <w:b/>
          <w:sz w:val="28"/>
          <w:szCs w:val="28"/>
          <w:lang w:val="uk-UA"/>
        </w:rPr>
      </w:pPr>
    </w:p>
    <w:p w:rsidR="00870A5A" w:rsidRPr="008E7677" w:rsidRDefault="00870A5A" w:rsidP="00870A5A">
      <w:pPr>
        <w:pStyle w:val="a7"/>
        <w:jc w:val="both"/>
        <w:rPr>
          <w:sz w:val="28"/>
          <w:szCs w:val="28"/>
          <w:lang w:val="uk-UA"/>
        </w:rPr>
      </w:pPr>
      <w:r w:rsidRPr="008E7677">
        <w:rPr>
          <w:sz w:val="28"/>
          <w:szCs w:val="28"/>
          <w:lang w:val="uk-UA"/>
        </w:rPr>
        <w:t xml:space="preserve">м. Буча                                                                                   “____” ________ 20__р. </w:t>
      </w:r>
    </w:p>
    <w:p w:rsidR="00870A5A" w:rsidRPr="008E7677" w:rsidRDefault="00870A5A" w:rsidP="00870A5A">
      <w:pPr>
        <w:pStyle w:val="a7"/>
        <w:jc w:val="both"/>
        <w:rPr>
          <w:sz w:val="28"/>
          <w:szCs w:val="28"/>
          <w:lang w:val="uk-UA"/>
        </w:rPr>
      </w:pPr>
    </w:p>
    <w:p w:rsidR="00870A5A" w:rsidRPr="008E7677" w:rsidRDefault="00870A5A" w:rsidP="00870A5A">
      <w:pPr>
        <w:pStyle w:val="a7"/>
        <w:jc w:val="both"/>
        <w:rPr>
          <w:sz w:val="28"/>
          <w:szCs w:val="28"/>
          <w:lang w:val="uk-UA"/>
        </w:rPr>
      </w:pPr>
    </w:p>
    <w:p w:rsidR="00870A5A" w:rsidRPr="008E7677" w:rsidRDefault="00870A5A" w:rsidP="00870A5A">
      <w:pPr>
        <w:pStyle w:val="a7"/>
        <w:jc w:val="both"/>
        <w:rPr>
          <w:sz w:val="28"/>
          <w:szCs w:val="28"/>
          <w:lang w:val="uk-UA"/>
        </w:rPr>
      </w:pPr>
      <w:r w:rsidRPr="008E7677">
        <w:rPr>
          <w:sz w:val="28"/>
          <w:szCs w:val="28"/>
          <w:lang w:val="uk-UA"/>
        </w:rPr>
        <w:t xml:space="preserve">Комунальне підприємство «Бучанське УЖКГ» в особі начальника _____________________________________________________________, який діє на підставі Статуту підприємства, затвердженого ________ та зареєстрованого________________, іменоване надалі Позикодавець, з одного </w:t>
      </w:r>
      <w:proofErr w:type="spellStart"/>
      <w:r w:rsidRPr="008E7677">
        <w:rPr>
          <w:sz w:val="28"/>
          <w:szCs w:val="28"/>
          <w:lang w:val="uk-UA"/>
        </w:rPr>
        <w:t>боку,та</w:t>
      </w:r>
      <w:proofErr w:type="spellEnd"/>
      <w:r w:rsidRPr="008E7677">
        <w:rPr>
          <w:sz w:val="28"/>
          <w:szCs w:val="28"/>
          <w:lang w:val="uk-UA"/>
        </w:rPr>
        <w:t xml:space="preserve"> _________________________________________________________________________ іменований  надалі Позичальник , з іншого боку, а разом - Сторони, уклали даний Договір про наступне : </w:t>
      </w:r>
    </w:p>
    <w:p w:rsidR="00870A5A" w:rsidRPr="008E7677" w:rsidRDefault="00870A5A" w:rsidP="00870A5A">
      <w:pPr>
        <w:pStyle w:val="a7"/>
        <w:jc w:val="both"/>
        <w:rPr>
          <w:sz w:val="28"/>
          <w:szCs w:val="28"/>
          <w:lang w:val="uk-UA"/>
        </w:rPr>
      </w:pPr>
    </w:p>
    <w:p w:rsidR="00870A5A" w:rsidRPr="008E7677" w:rsidRDefault="00870A5A" w:rsidP="00870A5A">
      <w:pPr>
        <w:pStyle w:val="a7"/>
        <w:jc w:val="center"/>
        <w:rPr>
          <w:b/>
          <w:sz w:val="28"/>
          <w:szCs w:val="28"/>
          <w:lang w:val="uk-UA"/>
        </w:rPr>
      </w:pPr>
      <w:r w:rsidRPr="008E7677">
        <w:rPr>
          <w:b/>
          <w:sz w:val="28"/>
          <w:szCs w:val="28"/>
          <w:lang w:val="uk-UA"/>
        </w:rPr>
        <w:t>1.ПРЕДМЕТ ТА ТЕРМІНИ ДОГОВОРУ</w:t>
      </w:r>
    </w:p>
    <w:p w:rsidR="00870A5A" w:rsidRPr="008E7677" w:rsidRDefault="00870A5A" w:rsidP="00870A5A">
      <w:pPr>
        <w:pStyle w:val="a7"/>
        <w:jc w:val="center"/>
        <w:rPr>
          <w:b/>
          <w:sz w:val="28"/>
          <w:szCs w:val="28"/>
          <w:lang w:val="uk-UA"/>
        </w:rPr>
      </w:pPr>
    </w:p>
    <w:p w:rsidR="00870A5A" w:rsidRPr="008E7677" w:rsidRDefault="00870A5A" w:rsidP="00870A5A">
      <w:pPr>
        <w:pStyle w:val="a7"/>
        <w:jc w:val="both"/>
        <w:rPr>
          <w:sz w:val="28"/>
          <w:szCs w:val="28"/>
          <w:lang w:val="uk-UA"/>
        </w:rPr>
      </w:pPr>
      <w:r w:rsidRPr="008E7677">
        <w:rPr>
          <w:sz w:val="28"/>
          <w:szCs w:val="28"/>
          <w:lang w:val="uk-UA"/>
        </w:rPr>
        <w:t xml:space="preserve">1.1. Позикодавець надає Позичальнику поворотну фінансову допомогу, а Позичальник зобов’язується повернути надані грошові кошти в порядку та на умовах, передбачених даним Договором. </w:t>
      </w:r>
    </w:p>
    <w:p w:rsidR="00870A5A" w:rsidRPr="008E7677" w:rsidRDefault="00870A5A" w:rsidP="00870A5A">
      <w:pPr>
        <w:pStyle w:val="a7"/>
        <w:jc w:val="both"/>
        <w:rPr>
          <w:sz w:val="28"/>
          <w:szCs w:val="28"/>
          <w:lang w:val="uk-UA"/>
        </w:rPr>
      </w:pPr>
      <w:r w:rsidRPr="008E7677">
        <w:rPr>
          <w:sz w:val="28"/>
          <w:szCs w:val="28"/>
          <w:lang w:val="uk-UA"/>
        </w:rPr>
        <w:t xml:space="preserve">1.2. Поворотна фінансова допомога (надалі допомога) - це сума грошових коштів в національній валюті України, передана у користування на визначений строк відповідно до даного Договору, який не передбачає нарахування процентів або надання інших видів компенсацій, як плати за користування такими коштами. </w:t>
      </w:r>
    </w:p>
    <w:p w:rsidR="00870A5A" w:rsidRPr="008E7677" w:rsidRDefault="00870A5A" w:rsidP="00870A5A">
      <w:pPr>
        <w:pStyle w:val="a7"/>
        <w:jc w:val="both"/>
        <w:rPr>
          <w:sz w:val="28"/>
          <w:szCs w:val="28"/>
          <w:lang w:val="uk-UA"/>
        </w:rPr>
      </w:pPr>
    </w:p>
    <w:p w:rsidR="00870A5A" w:rsidRPr="008E7677" w:rsidRDefault="00870A5A" w:rsidP="00870A5A">
      <w:pPr>
        <w:pStyle w:val="a7"/>
        <w:jc w:val="center"/>
        <w:rPr>
          <w:b/>
          <w:sz w:val="28"/>
          <w:szCs w:val="28"/>
          <w:lang w:val="uk-UA"/>
        </w:rPr>
      </w:pPr>
      <w:r w:rsidRPr="008E7677">
        <w:rPr>
          <w:b/>
          <w:sz w:val="28"/>
          <w:szCs w:val="28"/>
          <w:lang w:val="uk-UA"/>
        </w:rPr>
        <w:t>2.УМОВИ НАДАННЯ ДОПОМОГИ</w:t>
      </w:r>
    </w:p>
    <w:p w:rsidR="00870A5A" w:rsidRPr="008E7677" w:rsidRDefault="00870A5A" w:rsidP="00870A5A">
      <w:pPr>
        <w:pStyle w:val="a7"/>
        <w:jc w:val="both"/>
        <w:rPr>
          <w:sz w:val="28"/>
          <w:szCs w:val="28"/>
          <w:lang w:val="uk-UA"/>
        </w:rPr>
      </w:pPr>
    </w:p>
    <w:p w:rsidR="00870A5A" w:rsidRPr="008E7677" w:rsidRDefault="00870A5A" w:rsidP="00870A5A">
      <w:pPr>
        <w:pStyle w:val="a7"/>
        <w:jc w:val="both"/>
        <w:rPr>
          <w:sz w:val="28"/>
          <w:szCs w:val="28"/>
          <w:lang w:val="uk-UA"/>
        </w:rPr>
      </w:pPr>
      <w:r w:rsidRPr="008E7677">
        <w:rPr>
          <w:sz w:val="28"/>
          <w:szCs w:val="28"/>
          <w:lang w:val="uk-UA"/>
        </w:rPr>
        <w:t xml:space="preserve">2.1. Поворотна фінансова допомога надається одним платежем в національній валюті України в сумі ____________ (в т.ч. прописом) гривень. </w:t>
      </w:r>
    </w:p>
    <w:p w:rsidR="00870A5A" w:rsidRPr="008E7677" w:rsidRDefault="00870A5A" w:rsidP="00870A5A">
      <w:pPr>
        <w:pStyle w:val="a7"/>
        <w:jc w:val="both"/>
        <w:rPr>
          <w:sz w:val="28"/>
          <w:szCs w:val="28"/>
          <w:lang w:val="uk-UA"/>
        </w:rPr>
      </w:pPr>
      <w:r w:rsidRPr="008E7677">
        <w:rPr>
          <w:sz w:val="28"/>
          <w:szCs w:val="28"/>
          <w:lang w:val="uk-UA"/>
        </w:rPr>
        <w:t xml:space="preserve">Користувач повертає кошти щомісячно рівними частинами згідно встановленого графіку до 15 числа кожного місяця, що є невід’ємною частиною договору. </w:t>
      </w:r>
    </w:p>
    <w:p w:rsidR="00870A5A" w:rsidRPr="008E7677" w:rsidRDefault="00870A5A" w:rsidP="00870A5A">
      <w:pPr>
        <w:pStyle w:val="a7"/>
        <w:jc w:val="both"/>
        <w:rPr>
          <w:sz w:val="28"/>
          <w:szCs w:val="28"/>
          <w:lang w:val="uk-UA"/>
        </w:rPr>
      </w:pPr>
      <w:r w:rsidRPr="008E7677">
        <w:rPr>
          <w:sz w:val="28"/>
          <w:szCs w:val="28"/>
          <w:lang w:val="uk-UA"/>
        </w:rPr>
        <w:t>Поворотна фінансова допомога надається на строк, 365 днів.</w:t>
      </w:r>
    </w:p>
    <w:p w:rsidR="00870A5A" w:rsidRPr="00086CE9" w:rsidRDefault="00870A5A" w:rsidP="00870A5A">
      <w:pPr>
        <w:pStyle w:val="a7"/>
        <w:jc w:val="both"/>
        <w:rPr>
          <w:sz w:val="28"/>
          <w:szCs w:val="28"/>
          <w:lang w:val="en-US"/>
        </w:rPr>
      </w:pPr>
      <w:r w:rsidRPr="008E7677">
        <w:rPr>
          <w:sz w:val="28"/>
          <w:szCs w:val="28"/>
          <w:lang w:val="uk-UA"/>
        </w:rPr>
        <w:t>2.2. Поворотна фінансова допомога надається Позичальнику на безоплатній основі, тобто плата за користування г</w:t>
      </w:r>
      <w:r w:rsidR="00086CE9">
        <w:rPr>
          <w:sz w:val="28"/>
          <w:szCs w:val="28"/>
          <w:lang w:val="uk-UA"/>
        </w:rPr>
        <w:t>рошовими коштами не стягується.</w:t>
      </w:r>
    </w:p>
    <w:p w:rsidR="00870A5A" w:rsidRPr="008E7677" w:rsidRDefault="00870A5A" w:rsidP="00870A5A">
      <w:pPr>
        <w:pStyle w:val="a7"/>
        <w:jc w:val="both"/>
        <w:rPr>
          <w:sz w:val="28"/>
          <w:szCs w:val="28"/>
          <w:lang w:val="uk-UA"/>
        </w:rPr>
      </w:pPr>
      <w:r w:rsidRPr="008E7677">
        <w:rPr>
          <w:sz w:val="28"/>
          <w:szCs w:val="28"/>
          <w:lang w:val="uk-UA"/>
        </w:rPr>
        <w:t xml:space="preserve">2.3. Поворотна фінансова допомога надається шляхом внесення грошових коштів на рахунок в банківській установі за вибором Позичальника. </w:t>
      </w:r>
    </w:p>
    <w:p w:rsidR="00870A5A" w:rsidRPr="008E7677" w:rsidRDefault="00870A5A" w:rsidP="00870A5A">
      <w:pPr>
        <w:pStyle w:val="a7"/>
        <w:jc w:val="both"/>
        <w:rPr>
          <w:sz w:val="28"/>
          <w:szCs w:val="28"/>
          <w:lang w:val="uk-UA"/>
        </w:rPr>
      </w:pPr>
      <w:r w:rsidRPr="008E7677">
        <w:rPr>
          <w:sz w:val="28"/>
          <w:szCs w:val="28"/>
          <w:lang w:val="uk-UA"/>
        </w:rPr>
        <w:t>2.4. Поворотна фінансова допомога в</w:t>
      </w:r>
      <w:r w:rsidR="00086CE9">
        <w:rPr>
          <w:sz w:val="28"/>
          <w:szCs w:val="28"/>
          <w:lang w:val="uk-UA"/>
        </w:rPr>
        <w:t>икористовується на фінансування</w:t>
      </w:r>
      <w:r w:rsidRPr="008E7677">
        <w:rPr>
          <w:sz w:val="28"/>
          <w:szCs w:val="28"/>
          <w:lang w:val="uk-UA"/>
        </w:rPr>
        <w:t>:</w:t>
      </w:r>
    </w:p>
    <w:p w:rsidR="00870A5A" w:rsidRPr="00086CE9" w:rsidRDefault="00870A5A" w:rsidP="00870A5A">
      <w:pPr>
        <w:pStyle w:val="a7"/>
        <w:jc w:val="both"/>
        <w:rPr>
          <w:sz w:val="28"/>
          <w:szCs w:val="28"/>
          <w:lang w:val="en-US"/>
        </w:rPr>
      </w:pPr>
    </w:p>
    <w:p w:rsidR="00870A5A" w:rsidRPr="00086CE9" w:rsidRDefault="00870A5A" w:rsidP="00870A5A">
      <w:pPr>
        <w:pStyle w:val="a7"/>
        <w:jc w:val="both"/>
        <w:rPr>
          <w:sz w:val="28"/>
          <w:szCs w:val="28"/>
          <w:lang w:val="en-US"/>
        </w:rPr>
      </w:pPr>
    </w:p>
    <w:p w:rsidR="00870A5A" w:rsidRPr="00086CE9" w:rsidRDefault="00870A5A" w:rsidP="00870A5A">
      <w:pPr>
        <w:pStyle w:val="a7"/>
        <w:jc w:val="both"/>
        <w:rPr>
          <w:sz w:val="28"/>
          <w:szCs w:val="28"/>
          <w:lang w:val="en-US"/>
        </w:rPr>
      </w:pPr>
    </w:p>
    <w:p w:rsidR="00870A5A" w:rsidRPr="00086CE9" w:rsidRDefault="00870A5A" w:rsidP="00870A5A">
      <w:pPr>
        <w:pStyle w:val="a7"/>
        <w:jc w:val="both"/>
        <w:rPr>
          <w:sz w:val="28"/>
          <w:szCs w:val="28"/>
          <w:lang w:val="en-US"/>
        </w:rPr>
      </w:pPr>
    </w:p>
    <w:p w:rsidR="00870A5A" w:rsidRPr="00086CE9" w:rsidRDefault="00870A5A" w:rsidP="00870A5A">
      <w:pPr>
        <w:pStyle w:val="a7"/>
        <w:jc w:val="both"/>
        <w:rPr>
          <w:sz w:val="28"/>
          <w:szCs w:val="28"/>
          <w:lang w:val="en-US"/>
        </w:rPr>
      </w:pPr>
    </w:p>
    <w:p w:rsidR="00870A5A" w:rsidRPr="008E7677" w:rsidRDefault="00870A5A" w:rsidP="00870A5A">
      <w:pPr>
        <w:pStyle w:val="a7"/>
        <w:jc w:val="both"/>
        <w:rPr>
          <w:sz w:val="28"/>
          <w:szCs w:val="28"/>
          <w:lang w:val="uk-UA"/>
        </w:rPr>
      </w:pPr>
    </w:p>
    <w:p w:rsidR="00870A5A" w:rsidRPr="008E7677" w:rsidRDefault="00870A5A" w:rsidP="00870A5A">
      <w:pPr>
        <w:pStyle w:val="a7"/>
        <w:jc w:val="center"/>
        <w:rPr>
          <w:b/>
          <w:sz w:val="28"/>
          <w:szCs w:val="28"/>
          <w:lang w:val="uk-UA"/>
        </w:rPr>
      </w:pPr>
      <w:r w:rsidRPr="008E7677">
        <w:rPr>
          <w:b/>
          <w:sz w:val="28"/>
          <w:szCs w:val="28"/>
          <w:lang w:val="uk-UA"/>
        </w:rPr>
        <w:t>3.ПОРЯДОК ПОВЕРНЕННЯ ДОПОМОГИ</w:t>
      </w:r>
    </w:p>
    <w:p w:rsidR="00870A5A" w:rsidRPr="008E7677" w:rsidRDefault="00870A5A" w:rsidP="00870A5A">
      <w:pPr>
        <w:pStyle w:val="a7"/>
        <w:jc w:val="center"/>
        <w:rPr>
          <w:b/>
          <w:sz w:val="28"/>
          <w:szCs w:val="28"/>
          <w:lang w:val="uk-UA"/>
        </w:rPr>
      </w:pPr>
    </w:p>
    <w:p w:rsidR="00870A5A" w:rsidRPr="008E7677" w:rsidRDefault="00870A5A" w:rsidP="00870A5A">
      <w:pPr>
        <w:pStyle w:val="a7"/>
        <w:jc w:val="both"/>
        <w:rPr>
          <w:sz w:val="28"/>
          <w:szCs w:val="28"/>
          <w:lang w:val="uk-UA"/>
        </w:rPr>
      </w:pPr>
      <w:r w:rsidRPr="008E7677">
        <w:rPr>
          <w:sz w:val="28"/>
          <w:szCs w:val="28"/>
          <w:lang w:val="uk-UA"/>
        </w:rPr>
        <w:t xml:space="preserve">3.1. Поворотна фінансова допомога підлягає поверненню не пізніше 5 днів до закінчення строку дії цього договору, або його дострокового розірвання. В цей же термін Позичальник зобов’язаний надати Позикодавцю підтверджуючі документи про використання коштів на цілі передбачені п. 2.4 цього Договору. </w:t>
      </w:r>
    </w:p>
    <w:p w:rsidR="00870A5A" w:rsidRPr="008E7677" w:rsidRDefault="00870A5A" w:rsidP="00870A5A">
      <w:pPr>
        <w:pStyle w:val="a7"/>
        <w:jc w:val="both"/>
        <w:rPr>
          <w:sz w:val="28"/>
          <w:szCs w:val="28"/>
          <w:lang w:val="en-US"/>
        </w:rPr>
      </w:pPr>
      <w:r w:rsidRPr="008E7677">
        <w:rPr>
          <w:sz w:val="28"/>
          <w:szCs w:val="28"/>
          <w:lang w:val="uk-UA"/>
        </w:rPr>
        <w:t>3.2. Повернення грошових коштів Позичальник проводиться шляхом їх внесення на наступний розрахунковий рахунок Позикодавця _____________________________________________________________________________________________________________________________</w:t>
      </w:r>
      <w:r w:rsidR="008E7677">
        <w:rPr>
          <w:sz w:val="28"/>
          <w:szCs w:val="28"/>
          <w:lang w:val="uk-UA"/>
        </w:rPr>
        <w:t>___________</w:t>
      </w:r>
    </w:p>
    <w:p w:rsidR="00870A5A" w:rsidRPr="008E7677" w:rsidRDefault="00870A5A" w:rsidP="00870A5A">
      <w:pPr>
        <w:pStyle w:val="a7"/>
        <w:jc w:val="both"/>
        <w:rPr>
          <w:sz w:val="28"/>
          <w:szCs w:val="28"/>
          <w:lang w:val="uk-UA"/>
        </w:rPr>
      </w:pPr>
    </w:p>
    <w:p w:rsidR="00870A5A" w:rsidRPr="008E7677" w:rsidRDefault="00870A5A" w:rsidP="00870A5A">
      <w:pPr>
        <w:pStyle w:val="a7"/>
        <w:jc w:val="center"/>
        <w:rPr>
          <w:b/>
          <w:sz w:val="28"/>
          <w:szCs w:val="28"/>
          <w:lang w:val="uk-UA"/>
        </w:rPr>
      </w:pPr>
      <w:r w:rsidRPr="008E7677">
        <w:rPr>
          <w:b/>
          <w:sz w:val="28"/>
          <w:szCs w:val="28"/>
          <w:lang w:val="uk-UA"/>
        </w:rPr>
        <w:t>4. ВІДПОВІДАЛЬНІСТЬ СТОРІН</w:t>
      </w:r>
    </w:p>
    <w:p w:rsidR="00870A5A" w:rsidRPr="008E7677" w:rsidRDefault="00870A5A" w:rsidP="00870A5A">
      <w:pPr>
        <w:pStyle w:val="a7"/>
        <w:jc w:val="center"/>
        <w:rPr>
          <w:b/>
          <w:sz w:val="28"/>
          <w:szCs w:val="28"/>
          <w:lang w:val="uk-UA"/>
        </w:rPr>
      </w:pPr>
    </w:p>
    <w:p w:rsidR="00870A5A" w:rsidRPr="008E7677" w:rsidRDefault="00870A5A" w:rsidP="00870A5A">
      <w:pPr>
        <w:pStyle w:val="a7"/>
        <w:jc w:val="both"/>
        <w:rPr>
          <w:sz w:val="28"/>
          <w:szCs w:val="28"/>
          <w:lang w:val="uk-UA"/>
        </w:rPr>
      </w:pPr>
      <w:r w:rsidRPr="008E7677">
        <w:rPr>
          <w:sz w:val="28"/>
          <w:szCs w:val="28"/>
          <w:lang w:val="uk-UA"/>
        </w:rPr>
        <w:t xml:space="preserve">4.1. Сторони несуть відповідальність за невиконання чи неналежне виконання своїх зобов’язань за даним Договором відповідно до чинного законодавства України. </w:t>
      </w:r>
    </w:p>
    <w:p w:rsidR="00870A5A" w:rsidRPr="008E7677" w:rsidRDefault="00870A5A" w:rsidP="00870A5A">
      <w:pPr>
        <w:pStyle w:val="a7"/>
        <w:jc w:val="both"/>
        <w:rPr>
          <w:sz w:val="28"/>
          <w:szCs w:val="28"/>
          <w:lang w:val="uk-UA"/>
        </w:rPr>
      </w:pPr>
    </w:p>
    <w:p w:rsidR="00870A5A" w:rsidRPr="008E7677" w:rsidRDefault="00870A5A" w:rsidP="00870A5A">
      <w:pPr>
        <w:pStyle w:val="a7"/>
        <w:jc w:val="center"/>
        <w:rPr>
          <w:b/>
          <w:sz w:val="28"/>
          <w:szCs w:val="28"/>
          <w:lang w:val="uk-UA"/>
        </w:rPr>
      </w:pPr>
      <w:r w:rsidRPr="008E7677">
        <w:rPr>
          <w:b/>
          <w:sz w:val="28"/>
          <w:szCs w:val="28"/>
          <w:lang w:val="uk-UA"/>
        </w:rPr>
        <w:t>5. ПОРЯДОК РОЗГЛЯДУ СПОРІВ</w:t>
      </w:r>
    </w:p>
    <w:p w:rsidR="00870A5A" w:rsidRPr="008E7677" w:rsidRDefault="00870A5A" w:rsidP="00870A5A">
      <w:pPr>
        <w:pStyle w:val="a7"/>
        <w:jc w:val="center"/>
        <w:rPr>
          <w:b/>
          <w:sz w:val="28"/>
          <w:szCs w:val="28"/>
          <w:lang w:val="uk-UA"/>
        </w:rPr>
      </w:pPr>
    </w:p>
    <w:p w:rsidR="00870A5A" w:rsidRPr="008E7677" w:rsidRDefault="00870A5A" w:rsidP="00870A5A">
      <w:pPr>
        <w:pStyle w:val="a7"/>
        <w:jc w:val="both"/>
        <w:rPr>
          <w:sz w:val="28"/>
          <w:szCs w:val="28"/>
          <w:lang w:val="uk-UA"/>
        </w:rPr>
      </w:pPr>
      <w:r w:rsidRPr="008E7677">
        <w:rPr>
          <w:sz w:val="28"/>
          <w:szCs w:val="28"/>
          <w:lang w:val="uk-UA"/>
        </w:rPr>
        <w:t xml:space="preserve">5.1. Спори між сторонами вирішуються шляхом переговорів. </w:t>
      </w:r>
    </w:p>
    <w:p w:rsidR="00870A5A" w:rsidRPr="008E7677" w:rsidRDefault="00870A5A" w:rsidP="00870A5A">
      <w:pPr>
        <w:pStyle w:val="a7"/>
        <w:jc w:val="both"/>
        <w:rPr>
          <w:sz w:val="28"/>
          <w:szCs w:val="28"/>
          <w:lang w:val="uk-UA"/>
        </w:rPr>
      </w:pPr>
      <w:r w:rsidRPr="008E7677">
        <w:rPr>
          <w:sz w:val="28"/>
          <w:szCs w:val="28"/>
          <w:lang w:val="uk-UA"/>
        </w:rPr>
        <w:t xml:space="preserve">5.2. В разі недосягнення згоди зацікавлена сторона передає спір на розгляд компетентного судового органу в порядку, передбаченому чинним законодавством України. </w:t>
      </w:r>
    </w:p>
    <w:p w:rsidR="00870A5A" w:rsidRPr="008E7677" w:rsidRDefault="00870A5A" w:rsidP="00870A5A">
      <w:pPr>
        <w:pStyle w:val="a7"/>
        <w:jc w:val="both"/>
        <w:rPr>
          <w:sz w:val="28"/>
          <w:szCs w:val="28"/>
          <w:lang w:val="uk-UA"/>
        </w:rPr>
      </w:pPr>
      <w:r w:rsidRPr="008E7677">
        <w:rPr>
          <w:sz w:val="28"/>
          <w:szCs w:val="28"/>
          <w:lang w:val="uk-UA"/>
        </w:rPr>
        <w:t xml:space="preserve">5.3. При виконанні Договору та врегулюванні розбіжностей, що випливають із нього, сторони керуються чинним законодавством України. </w:t>
      </w:r>
    </w:p>
    <w:p w:rsidR="00870A5A" w:rsidRPr="008E7677" w:rsidRDefault="00870A5A" w:rsidP="00870A5A">
      <w:pPr>
        <w:pStyle w:val="a7"/>
        <w:jc w:val="both"/>
        <w:rPr>
          <w:sz w:val="28"/>
          <w:szCs w:val="28"/>
          <w:lang w:val="uk-UA"/>
        </w:rPr>
      </w:pPr>
    </w:p>
    <w:p w:rsidR="00870A5A" w:rsidRPr="008E7677" w:rsidRDefault="00870A5A" w:rsidP="00870A5A">
      <w:pPr>
        <w:pStyle w:val="a7"/>
        <w:jc w:val="center"/>
        <w:rPr>
          <w:b/>
          <w:sz w:val="28"/>
          <w:szCs w:val="28"/>
          <w:lang w:val="uk-UA"/>
        </w:rPr>
      </w:pPr>
      <w:r w:rsidRPr="008E7677">
        <w:rPr>
          <w:b/>
          <w:sz w:val="28"/>
          <w:szCs w:val="28"/>
          <w:lang w:val="uk-UA"/>
        </w:rPr>
        <w:t>6. ФОРС-МАЖОР</w:t>
      </w:r>
    </w:p>
    <w:p w:rsidR="00870A5A" w:rsidRPr="008E7677" w:rsidRDefault="00870A5A" w:rsidP="00870A5A">
      <w:pPr>
        <w:pStyle w:val="a7"/>
        <w:jc w:val="center"/>
        <w:rPr>
          <w:b/>
          <w:sz w:val="28"/>
          <w:szCs w:val="28"/>
          <w:lang w:val="uk-UA"/>
        </w:rPr>
      </w:pPr>
    </w:p>
    <w:p w:rsidR="00870A5A" w:rsidRPr="008E7677" w:rsidRDefault="00870A5A" w:rsidP="00870A5A">
      <w:pPr>
        <w:pStyle w:val="a7"/>
        <w:jc w:val="both"/>
        <w:rPr>
          <w:sz w:val="28"/>
          <w:szCs w:val="28"/>
          <w:lang w:val="uk-UA"/>
        </w:rPr>
      </w:pPr>
      <w:r w:rsidRPr="008E7677">
        <w:rPr>
          <w:sz w:val="28"/>
          <w:szCs w:val="28"/>
          <w:lang w:val="uk-UA"/>
        </w:rPr>
        <w:t xml:space="preserve">6.1. Сторони звільняються від відповідальності за часткове або повне невиконання зобов'язань по дійсному договору, якщо повне або часткове невиконання своїх зобов'язань являється наслідком обставин непоборної сили (землетрусу, пожежі, повені, епідемії та ін.), підтверджені компетентними органами в установленому законодавством порядку, які виникли після укладення даного Договору. </w:t>
      </w:r>
    </w:p>
    <w:p w:rsidR="00870A5A" w:rsidRPr="008E7677" w:rsidRDefault="00870A5A" w:rsidP="00870A5A">
      <w:pPr>
        <w:pStyle w:val="a7"/>
        <w:jc w:val="both"/>
        <w:rPr>
          <w:sz w:val="28"/>
          <w:szCs w:val="28"/>
          <w:lang w:val="uk-UA"/>
        </w:rPr>
      </w:pPr>
    </w:p>
    <w:p w:rsidR="00870A5A" w:rsidRPr="008E7677" w:rsidRDefault="00870A5A" w:rsidP="00870A5A">
      <w:pPr>
        <w:pStyle w:val="a7"/>
        <w:jc w:val="center"/>
        <w:rPr>
          <w:b/>
          <w:sz w:val="28"/>
          <w:szCs w:val="28"/>
          <w:lang w:val="uk-UA"/>
        </w:rPr>
      </w:pPr>
      <w:r w:rsidRPr="008E7677">
        <w:rPr>
          <w:b/>
          <w:sz w:val="28"/>
          <w:szCs w:val="28"/>
          <w:lang w:val="uk-UA"/>
        </w:rPr>
        <w:t>7. ПРАВА ТА ОБОВ’ЯЗКИ СТОРІН</w:t>
      </w:r>
    </w:p>
    <w:p w:rsidR="00870A5A" w:rsidRPr="008E7677" w:rsidRDefault="00870A5A" w:rsidP="00870A5A">
      <w:pPr>
        <w:pStyle w:val="a7"/>
        <w:jc w:val="both"/>
        <w:rPr>
          <w:sz w:val="28"/>
          <w:szCs w:val="28"/>
          <w:lang w:val="uk-UA"/>
        </w:rPr>
      </w:pPr>
    </w:p>
    <w:p w:rsidR="00870A5A" w:rsidRPr="008E7677" w:rsidRDefault="00870A5A" w:rsidP="00870A5A">
      <w:pPr>
        <w:pStyle w:val="a7"/>
        <w:jc w:val="both"/>
        <w:rPr>
          <w:sz w:val="28"/>
          <w:szCs w:val="28"/>
          <w:lang w:val="uk-UA"/>
        </w:rPr>
      </w:pPr>
      <w:r w:rsidRPr="008E7677">
        <w:rPr>
          <w:sz w:val="28"/>
          <w:szCs w:val="28"/>
          <w:lang w:val="uk-UA"/>
        </w:rPr>
        <w:t xml:space="preserve">7.1. Позикодавець має право в односторонньому порядку достроково розірвати цей договір та вимагати дострокового повернення наданої поворотної фінансової допомоги, письмово попередивши про це Позичальника за 15 календарних днів, у разі порушення умов цього договору Позичальником, на який надано кошти на здійснення заходів </w:t>
      </w:r>
    </w:p>
    <w:p w:rsidR="00870A5A" w:rsidRPr="00086CE9" w:rsidRDefault="00870A5A" w:rsidP="00870A5A">
      <w:pPr>
        <w:pStyle w:val="a7"/>
        <w:jc w:val="both"/>
        <w:rPr>
          <w:sz w:val="28"/>
          <w:szCs w:val="28"/>
          <w:lang w:val="en-US"/>
        </w:rPr>
      </w:pPr>
    </w:p>
    <w:p w:rsidR="00870A5A" w:rsidRPr="00086CE9" w:rsidRDefault="00870A5A" w:rsidP="00870A5A">
      <w:pPr>
        <w:pStyle w:val="a7"/>
        <w:jc w:val="both"/>
        <w:rPr>
          <w:sz w:val="28"/>
          <w:szCs w:val="28"/>
          <w:lang w:val="en-US"/>
        </w:rPr>
      </w:pPr>
    </w:p>
    <w:p w:rsidR="00870A5A" w:rsidRPr="00086CE9" w:rsidRDefault="00870A5A" w:rsidP="00870A5A">
      <w:pPr>
        <w:pStyle w:val="a7"/>
        <w:jc w:val="both"/>
        <w:rPr>
          <w:sz w:val="28"/>
          <w:szCs w:val="28"/>
          <w:lang w:val="en-US"/>
        </w:rPr>
      </w:pPr>
      <w:bookmarkStart w:id="0" w:name="_GoBack"/>
      <w:bookmarkEnd w:id="0"/>
    </w:p>
    <w:p w:rsidR="00870A5A" w:rsidRPr="008E7677" w:rsidRDefault="00870A5A" w:rsidP="00870A5A">
      <w:pPr>
        <w:pStyle w:val="a7"/>
        <w:jc w:val="both"/>
        <w:rPr>
          <w:sz w:val="28"/>
          <w:szCs w:val="28"/>
          <w:lang w:val="uk-UA"/>
        </w:rPr>
      </w:pPr>
      <w:r w:rsidRPr="008E7677">
        <w:rPr>
          <w:sz w:val="28"/>
          <w:szCs w:val="28"/>
          <w:lang w:val="uk-UA"/>
        </w:rPr>
        <w:t xml:space="preserve"> у разі не надання за письмовою вимогою Позикодавця підтверджуючих документів про використання коштів на цілі передбачені п.2.4 цього Договору в 5-денний строк з дня отримання вимоги. В такому випадку Позичальник зобов’язаний достроково повернути отриману поворотну фінансову допомогу Позикодавцю. </w:t>
      </w:r>
    </w:p>
    <w:p w:rsidR="00870A5A" w:rsidRPr="008E7677" w:rsidRDefault="00870A5A" w:rsidP="00870A5A">
      <w:pPr>
        <w:pStyle w:val="a7"/>
        <w:jc w:val="both"/>
        <w:rPr>
          <w:sz w:val="28"/>
          <w:szCs w:val="28"/>
          <w:lang w:val="uk-UA"/>
        </w:rPr>
      </w:pPr>
      <w:r w:rsidRPr="008E7677">
        <w:rPr>
          <w:sz w:val="28"/>
          <w:szCs w:val="28"/>
          <w:lang w:val="uk-UA"/>
        </w:rPr>
        <w:t xml:space="preserve">7.2. За несвоєчасне повернення коштів за цим Договором Позичальник сплачує Позикодавцю пеню у розмірі подвійної облікової ставки Національного банку України від загальної суми позики визначеної у п.2.1 цього Договору за кожний день прострочення, а також штраф у розмірі 1% за кожний день прострочення. </w:t>
      </w:r>
    </w:p>
    <w:p w:rsidR="00870A5A" w:rsidRPr="008E7677" w:rsidRDefault="00870A5A" w:rsidP="00870A5A">
      <w:pPr>
        <w:pStyle w:val="a7"/>
        <w:jc w:val="both"/>
        <w:rPr>
          <w:sz w:val="28"/>
          <w:szCs w:val="28"/>
          <w:lang w:val="uk-UA"/>
        </w:rPr>
      </w:pPr>
    </w:p>
    <w:p w:rsidR="00870A5A" w:rsidRPr="008E7677" w:rsidRDefault="00870A5A" w:rsidP="00870A5A">
      <w:pPr>
        <w:pStyle w:val="a7"/>
        <w:jc w:val="center"/>
        <w:rPr>
          <w:b/>
          <w:sz w:val="28"/>
          <w:szCs w:val="28"/>
          <w:lang w:val="uk-UA"/>
        </w:rPr>
      </w:pPr>
      <w:r w:rsidRPr="008E7677">
        <w:rPr>
          <w:b/>
          <w:sz w:val="28"/>
          <w:szCs w:val="28"/>
          <w:lang w:val="uk-UA"/>
        </w:rPr>
        <w:t>8. СТРОК ДІЇ ДОГОВОРУ ТА ІНШІ ПОЛОЖЕННЯ</w:t>
      </w:r>
    </w:p>
    <w:p w:rsidR="00870A5A" w:rsidRPr="008E7677" w:rsidRDefault="00870A5A" w:rsidP="00870A5A">
      <w:pPr>
        <w:pStyle w:val="a7"/>
        <w:jc w:val="center"/>
        <w:rPr>
          <w:b/>
          <w:sz w:val="28"/>
          <w:szCs w:val="28"/>
          <w:lang w:val="uk-UA"/>
        </w:rPr>
      </w:pPr>
    </w:p>
    <w:p w:rsidR="00870A5A" w:rsidRPr="008E7677" w:rsidRDefault="00870A5A" w:rsidP="00870A5A">
      <w:pPr>
        <w:pStyle w:val="a7"/>
        <w:jc w:val="both"/>
        <w:rPr>
          <w:sz w:val="28"/>
          <w:szCs w:val="28"/>
          <w:lang w:val="uk-UA"/>
        </w:rPr>
      </w:pPr>
      <w:r w:rsidRPr="008E7677">
        <w:rPr>
          <w:sz w:val="28"/>
          <w:szCs w:val="28"/>
          <w:lang w:val="uk-UA"/>
        </w:rPr>
        <w:t xml:space="preserve">8.1. Даний Договір вступає в силу з моменту його підписання та діє до "___"____ 20__ року. Договір може бути скасовано за домовленістю Сторін у порядку, передбаченому чинним законодавством. </w:t>
      </w:r>
    </w:p>
    <w:p w:rsidR="00870A5A" w:rsidRPr="008E7677" w:rsidRDefault="00870A5A" w:rsidP="00870A5A">
      <w:pPr>
        <w:pStyle w:val="a7"/>
        <w:jc w:val="both"/>
        <w:rPr>
          <w:sz w:val="28"/>
          <w:szCs w:val="28"/>
          <w:lang w:val="uk-UA"/>
        </w:rPr>
      </w:pPr>
      <w:r w:rsidRPr="008E7677">
        <w:rPr>
          <w:sz w:val="28"/>
          <w:szCs w:val="28"/>
          <w:lang w:val="uk-UA"/>
        </w:rPr>
        <w:t xml:space="preserve">8.2. Всі зміни та доповнення до даного Договору укладаються в письмовій формі та підписуються обома Сторонами, за виключенням випадку передбаченого п. 7.1. цього Договору. </w:t>
      </w:r>
    </w:p>
    <w:p w:rsidR="00870A5A" w:rsidRPr="008E7677" w:rsidRDefault="00870A5A" w:rsidP="00870A5A">
      <w:pPr>
        <w:pStyle w:val="a7"/>
        <w:jc w:val="both"/>
        <w:rPr>
          <w:sz w:val="28"/>
          <w:szCs w:val="28"/>
          <w:lang w:val="uk-UA"/>
        </w:rPr>
      </w:pPr>
      <w:r w:rsidRPr="008E7677">
        <w:rPr>
          <w:sz w:val="28"/>
          <w:szCs w:val="28"/>
          <w:lang w:val="uk-UA"/>
        </w:rPr>
        <w:t xml:space="preserve">8.3. Даний Договір укладено в двох примірниках на ____сторінках українською мовою, що мають однакову юридичну силу, по одному для кожної із Сторін. </w:t>
      </w:r>
    </w:p>
    <w:p w:rsidR="00870A5A" w:rsidRPr="008E7677" w:rsidRDefault="00870A5A" w:rsidP="00870A5A">
      <w:pPr>
        <w:pStyle w:val="a7"/>
        <w:jc w:val="both"/>
        <w:rPr>
          <w:sz w:val="28"/>
          <w:szCs w:val="28"/>
          <w:lang w:val="uk-UA"/>
        </w:rPr>
      </w:pPr>
      <w:r w:rsidRPr="008E7677">
        <w:rPr>
          <w:sz w:val="28"/>
          <w:szCs w:val="28"/>
          <w:lang w:val="uk-UA"/>
        </w:rPr>
        <w:t xml:space="preserve">8.4. Жодна із Сторін не має права передавати свої права за Даним Договором третій стороні без письмової згоди другої Сторони. </w:t>
      </w:r>
    </w:p>
    <w:p w:rsidR="00870A5A" w:rsidRPr="008E7677" w:rsidRDefault="00870A5A" w:rsidP="00870A5A">
      <w:pPr>
        <w:pStyle w:val="a7"/>
        <w:jc w:val="both"/>
        <w:rPr>
          <w:sz w:val="28"/>
          <w:szCs w:val="28"/>
          <w:lang w:val="uk-UA"/>
        </w:rPr>
      </w:pPr>
      <w:r w:rsidRPr="008E7677">
        <w:rPr>
          <w:sz w:val="28"/>
          <w:szCs w:val="28"/>
          <w:lang w:val="uk-UA"/>
        </w:rPr>
        <w:t>8.5. У випадках, не передбачених Даним Договором, Сторони керуються чинним цивільним законодавством України.</w:t>
      </w:r>
    </w:p>
    <w:p w:rsidR="00870A5A" w:rsidRPr="008E7677" w:rsidRDefault="00870A5A" w:rsidP="00870A5A">
      <w:pPr>
        <w:pStyle w:val="a7"/>
        <w:jc w:val="both"/>
        <w:rPr>
          <w:sz w:val="28"/>
          <w:szCs w:val="28"/>
          <w:lang w:val="uk-UA"/>
        </w:rPr>
      </w:pPr>
    </w:p>
    <w:p w:rsidR="00870A5A" w:rsidRPr="008E7677" w:rsidRDefault="00870A5A" w:rsidP="00870A5A">
      <w:pPr>
        <w:pStyle w:val="a7"/>
        <w:jc w:val="center"/>
        <w:rPr>
          <w:b/>
          <w:sz w:val="28"/>
          <w:szCs w:val="28"/>
          <w:lang w:val="uk-UA"/>
        </w:rPr>
      </w:pPr>
      <w:r w:rsidRPr="008E7677">
        <w:rPr>
          <w:b/>
          <w:sz w:val="28"/>
          <w:szCs w:val="28"/>
          <w:lang w:val="uk-UA"/>
        </w:rPr>
        <w:t>9.РЕКВІЗИТИ ТА ПІДПИСИ СТОРІН</w:t>
      </w:r>
    </w:p>
    <w:p w:rsidR="00870A5A" w:rsidRPr="008E7677" w:rsidRDefault="00870A5A" w:rsidP="00870A5A">
      <w:pPr>
        <w:pStyle w:val="a7"/>
        <w:jc w:val="center"/>
        <w:rPr>
          <w:b/>
          <w:sz w:val="28"/>
          <w:szCs w:val="28"/>
          <w:lang w:val="uk-UA"/>
        </w:rPr>
      </w:pPr>
    </w:p>
    <w:p w:rsidR="00870A5A" w:rsidRPr="008E7677" w:rsidRDefault="00870A5A" w:rsidP="00870A5A">
      <w:pPr>
        <w:pStyle w:val="a7"/>
        <w:jc w:val="center"/>
        <w:rPr>
          <w:b/>
          <w:sz w:val="28"/>
          <w:szCs w:val="28"/>
          <w:lang w:val="uk-UA"/>
        </w:rPr>
      </w:pPr>
    </w:p>
    <w:p w:rsidR="00870A5A" w:rsidRPr="008E7677" w:rsidRDefault="00870A5A" w:rsidP="00870A5A">
      <w:pPr>
        <w:pStyle w:val="a7"/>
        <w:jc w:val="center"/>
        <w:rPr>
          <w:b/>
          <w:sz w:val="28"/>
          <w:szCs w:val="28"/>
          <w:lang w:val="uk-UA"/>
        </w:rPr>
      </w:pPr>
    </w:p>
    <w:p w:rsidR="00870A5A" w:rsidRPr="008E7677" w:rsidRDefault="00870A5A" w:rsidP="00870A5A">
      <w:pPr>
        <w:pStyle w:val="a7"/>
        <w:jc w:val="center"/>
        <w:rPr>
          <w:b/>
          <w:sz w:val="28"/>
          <w:szCs w:val="28"/>
          <w:lang w:val="uk-UA"/>
        </w:rPr>
      </w:pPr>
    </w:p>
    <w:p w:rsidR="00870A5A" w:rsidRPr="008E7677" w:rsidRDefault="00870A5A" w:rsidP="00870A5A">
      <w:pPr>
        <w:pStyle w:val="a7"/>
        <w:jc w:val="center"/>
        <w:rPr>
          <w:b/>
          <w:sz w:val="28"/>
          <w:szCs w:val="28"/>
          <w:lang w:val="uk-UA"/>
        </w:rPr>
      </w:pPr>
    </w:p>
    <w:p w:rsidR="00870A5A" w:rsidRPr="008E7677" w:rsidRDefault="00870A5A" w:rsidP="00870A5A">
      <w:pPr>
        <w:pStyle w:val="a7"/>
        <w:jc w:val="center"/>
        <w:rPr>
          <w:b/>
          <w:sz w:val="28"/>
          <w:szCs w:val="28"/>
          <w:lang w:val="uk-UA"/>
        </w:rPr>
      </w:pPr>
    </w:p>
    <w:p w:rsidR="00870A5A" w:rsidRPr="008E7677" w:rsidRDefault="00870A5A" w:rsidP="00870A5A">
      <w:pPr>
        <w:pStyle w:val="a7"/>
        <w:jc w:val="center"/>
        <w:rPr>
          <w:b/>
          <w:sz w:val="28"/>
          <w:szCs w:val="28"/>
          <w:lang w:val="uk-UA"/>
        </w:rPr>
      </w:pPr>
    </w:p>
    <w:p w:rsidR="00870A5A" w:rsidRPr="008E7677" w:rsidRDefault="00870A5A" w:rsidP="00870A5A">
      <w:pPr>
        <w:rPr>
          <w:lang w:val="uk-UA"/>
        </w:rPr>
      </w:pPr>
    </w:p>
    <w:p w:rsidR="00870A5A" w:rsidRPr="008E7677" w:rsidRDefault="00870A5A" w:rsidP="00870A5A">
      <w:pPr>
        <w:rPr>
          <w:lang w:val="uk-UA"/>
        </w:rPr>
      </w:pPr>
    </w:p>
    <w:p w:rsidR="00870A5A" w:rsidRPr="008E7677" w:rsidRDefault="00870A5A" w:rsidP="00870A5A">
      <w:pPr>
        <w:rPr>
          <w:b/>
          <w:sz w:val="28"/>
          <w:szCs w:val="28"/>
          <w:lang w:val="uk-UA"/>
        </w:rPr>
      </w:pPr>
      <w:r w:rsidRPr="008E7677">
        <w:rPr>
          <w:b/>
          <w:sz w:val="28"/>
          <w:szCs w:val="28"/>
          <w:lang w:val="uk-UA"/>
        </w:rPr>
        <w:t xml:space="preserve">Секретар ради                                                                Т.О. </w:t>
      </w:r>
      <w:proofErr w:type="spellStart"/>
      <w:r w:rsidRPr="008E7677">
        <w:rPr>
          <w:b/>
          <w:sz w:val="28"/>
          <w:szCs w:val="28"/>
          <w:lang w:val="uk-UA"/>
        </w:rPr>
        <w:t>Шаправський</w:t>
      </w:r>
      <w:proofErr w:type="spellEnd"/>
    </w:p>
    <w:p w:rsidR="00870A5A" w:rsidRPr="008E7677" w:rsidRDefault="00870A5A" w:rsidP="00761D24">
      <w:pPr>
        <w:jc w:val="center"/>
        <w:rPr>
          <w:b/>
          <w:sz w:val="28"/>
          <w:szCs w:val="28"/>
          <w:lang w:val="uk-UA"/>
        </w:rPr>
      </w:pPr>
    </w:p>
    <w:sectPr w:rsidR="00870A5A" w:rsidRPr="008E7677" w:rsidSect="007B4F1F">
      <w:headerReference w:type="even" r:id="rId9"/>
      <w:headerReference w:type="default" r:id="rId10"/>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7889" w:rsidRDefault="00707889">
      <w:r>
        <w:separator/>
      </w:r>
    </w:p>
  </w:endnote>
  <w:endnote w:type="continuationSeparator" w:id="0">
    <w:p w:rsidR="00707889" w:rsidRDefault="00707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Franklin Gothic Book">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7889" w:rsidRDefault="00707889">
      <w:r>
        <w:separator/>
      </w:r>
    </w:p>
  </w:footnote>
  <w:footnote w:type="continuationSeparator" w:id="0">
    <w:p w:rsidR="00707889" w:rsidRDefault="007078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7889" w:rsidRDefault="00707889">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07889" w:rsidRDefault="00707889">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7889" w:rsidRDefault="00707889">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086CE9">
      <w:rPr>
        <w:rStyle w:val="a5"/>
        <w:noProof/>
      </w:rPr>
      <w:t>6</w:t>
    </w:r>
    <w:r>
      <w:rPr>
        <w:rStyle w:val="a5"/>
      </w:rPr>
      <w:fldChar w:fldCharType="end"/>
    </w:r>
  </w:p>
  <w:p w:rsidR="00707889" w:rsidRDefault="00707889">
    <w:pPr>
      <w:pStyle w:val="a6"/>
      <w:ind w:right="360"/>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2"/>
    <w:multiLevelType w:val="multilevel"/>
    <w:tmpl w:val="00000002"/>
    <w:name w:val="WW8Num4"/>
    <w:lvl w:ilvl="0">
      <w:start w:val="1"/>
      <w:numFmt w:val="decimal"/>
      <w:lvlText w:val="%1."/>
      <w:lvlJc w:val="left"/>
      <w:pPr>
        <w:tabs>
          <w:tab w:val="num" w:pos="735"/>
        </w:tabs>
        <w:ind w:left="735" w:hanging="735"/>
      </w:pPr>
    </w:lvl>
    <w:lvl w:ilvl="1">
      <w:start w:val="1"/>
      <w:numFmt w:val="decimal"/>
      <w:lvlText w:val="%1.%2."/>
      <w:lvlJc w:val="left"/>
      <w:pPr>
        <w:tabs>
          <w:tab w:val="num" w:pos="1444"/>
        </w:tabs>
        <w:ind w:left="1444" w:hanging="735"/>
      </w:pPr>
    </w:lvl>
    <w:lvl w:ilvl="2">
      <w:start w:val="1"/>
      <w:numFmt w:val="decimal"/>
      <w:lvlText w:val="%1.%2.%3."/>
      <w:lvlJc w:val="left"/>
      <w:pPr>
        <w:tabs>
          <w:tab w:val="num" w:pos="2153"/>
        </w:tabs>
        <w:ind w:left="2153" w:hanging="735"/>
      </w:pPr>
    </w:lvl>
    <w:lvl w:ilvl="3">
      <w:start w:val="1"/>
      <w:numFmt w:val="decimal"/>
      <w:lvlText w:val="%1.%2.%3.%4."/>
      <w:lvlJc w:val="left"/>
      <w:pPr>
        <w:tabs>
          <w:tab w:val="num" w:pos="3207"/>
        </w:tabs>
        <w:ind w:left="3207" w:hanging="1080"/>
      </w:pPr>
    </w:lvl>
    <w:lvl w:ilvl="4">
      <w:start w:val="1"/>
      <w:numFmt w:val="decimal"/>
      <w:lvlText w:val="%1.%2.%3.%4.%5."/>
      <w:lvlJc w:val="left"/>
      <w:pPr>
        <w:tabs>
          <w:tab w:val="num" w:pos="3916"/>
        </w:tabs>
        <w:ind w:left="3916" w:hanging="1080"/>
      </w:pPr>
    </w:lvl>
    <w:lvl w:ilvl="5">
      <w:start w:val="1"/>
      <w:numFmt w:val="decimal"/>
      <w:lvlText w:val="%1.%2.%3.%4.%5.%6."/>
      <w:lvlJc w:val="left"/>
      <w:pPr>
        <w:tabs>
          <w:tab w:val="num" w:pos="4985"/>
        </w:tabs>
        <w:ind w:left="4985" w:hanging="1440"/>
      </w:pPr>
    </w:lvl>
    <w:lvl w:ilvl="6">
      <w:start w:val="1"/>
      <w:numFmt w:val="decimal"/>
      <w:lvlText w:val="%1.%2.%3.%4.%5.%6.%7."/>
      <w:lvlJc w:val="left"/>
      <w:pPr>
        <w:tabs>
          <w:tab w:val="num" w:pos="6054"/>
        </w:tabs>
        <w:ind w:left="6054" w:hanging="180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832"/>
        </w:tabs>
        <w:ind w:left="7832" w:hanging="2160"/>
      </w:pPr>
    </w:lvl>
  </w:abstractNum>
  <w:abstractNum w:abstractNumId="2">
    <w:nsid w:val="05C502DB"/>
    <w:multiLevelType w:val="multilevel"/>
    <w:tmpl w:val="7A72F5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FCB2276"/>
    <w:multiLevelType w:val="hybridMultilevel"/>
    <w:tmpl w:val="9EE43D52"/>
    <w:lvl w:ilvl="0" w:tplc="04190001">
      <w:start w:val="1"/>
      <w:numFmt w:val="bullet"/>
      <w:lvlText w:val=""/>
      <w:lvlJc w:val="left"/>
      <w:pPr>
        <w:tabs>
          <w:tab w:val="num" w:pos="1920"/>
        </w:tabs>
        <w:ind w:left="192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4">
    <w:nsid w:val="12C83420"/>
    <w:multiLevelType w:val="hybridMultilevel"/>
    <w:tmpl w:val="AA48062E"/>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5">
    <w:nsid w:val="18D71F0D"/>
    <w:multiLevelType w:val="multilevel"/>
    <w:tmpl w:val="B6CE9D9A"/>
    <w:lvl w:ilvl="0">
      <w:start w:val="1"/>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90763F9"/>
    <w:multiLevelType w:val="hybridMultilevel"/>
    <w:tmpl w:val="F3ACBB0C"/>
    <w:lvl w:ilvl="0" w:tplc="6ABE52EA">
      <w:start w:val="1"/>
      <w:numFmt w:val="decimal"/>
      <w:lvlText w:val="%1)"/>
      <w:lvlJc w:val="left"/>
      <w:pPr>
        <w:ind w:left="1211" w:hanging="360"/>
      </w:pPr>
      <w:rPr>
        <w:rFonts w:ascii="Times New Roman" w:eastAsia="Times New Roman" w:hAnsi="Times New Roman" w:cs="Times New Roman"/>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7">
    <w:nsid w:val="1D6B464A"/>
    <w:multiLevelType w:val="hybridMultilevel"/>
    <w:tmpl w:val="01603E8A"/>
    <w:lvl w:ilvl="0" w:tplc="72720D8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06F7169"/>
    <w:multiLevelType w:val="hybridMultilevel"/>
    <w:tmpl w:val="DAE03E26"/>
    <w:lvl w:ilvl="0" w:tplc="2352796E">
      <w:start w:val="8"/>
      <w:numFmt w:val="bullet"/>
      <w:lvlText w:val="-"/>
      <w:lvlJc w:val="left"/>
      <w:pPr>
        <w:tabs>
          <w:tab w:val="num" w:pos="1068"/>
        </w:tabs>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5601F4F"/>
    <w:multiLevelType w:val="hybridMultilevel"/>
    <w:tmpl w:val="B97A1424"/>
    <w:lvl w:ilvl="0" w:tplc="04220001">
      <w:start w:val="1"/>
      <w:numFmt w:val="bullet"/>
      <w:lvlText w:val=""/>
      <w:lvlJc w:val="left"/>
      <w:pPr>
        <w:ind w:left="1069" w:hanging="360"/>
      </w:pPr>
      <w:rPr>
        <w:rFonts w:ascii="Symbol" w:hAnsi="Symbol"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0">
    <w:nsid w:val="25E6314B"/>
    <w:multiLevelType w:val="hybridMultilevel"/>
    <w:tmpl w:val="A84626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81264BC"/>
    <w:multiLevelType w:val="hybridMultilevel"/>
    <w:tmpl w:val="3A88C56C"/>
    <w:lvl w:ilvl="0" w:tplc="04190001">
      <w:start w:val="1"/>
      <w:numFmt w:val="bullet"/>
      <w:lvlText w:val=""/>
      <w:lvlJc w:val="left"/>
      <w:pPr>
        <w:tabs>
          <w:tab w:val="num" w:pos="1428"/>
        </w:tabs>
        <w:ind w:left="1428" w:hanging="360"/>
      </w:pPr>
      <w:rPr>
        <w:rFonts w:ascii="Symbol" w:hAnsi="Symbol" w:hint="default"/>
      </w:rPr>
    </w:lvl>
    <w:lvl w:ilvl="1" w:tplc="2352796E">
      <w:start w:val="8"/>
      <w:numFmt w:val="bullet"/>
      <w:lvlText w:val="-"/>
      <w:lvlJc w:val="left"/>
      <w:pPr>
        <w:tabs>
          <w:tab w:val="num" w:pos="2148"/>
        </w:tabs>
        <w:ind w:left="2148" w:hanging="360"/>
      </w:pPr>
      <w:rPr>
        <w:rFonts w:ascii="Times New Roman" w:eastAsia="Times New Roman" w:hAnsi="Times New Roman" w:cs="Times New Roman"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2">
    <w:nsid w:val="2DB36CC9"/>
    <w:multiLevelType w:val="hybridMultilevel"/>
    <w:tmpl w:val="478074A2"/>
    <w:lvl w:ilvl="0" w:tplc="2352796E">
      <w:start w:val="8"/>
      <w:numFmt w:val="bullet"/>
      <w:lvlText w:val="-"/>
      <w:lvlJc w:val="left"/>
      <w:pPr>
        <w:tabs>
          <w:tab w:val="num" w:pos="2496"/>
        </w:tabs>
        <w:ind w:left="2496" w:hanging="360"/>
      </w:pPr>
      <w:rPr>
        <w:rFonts w:ascii="Times New Roman" w:eastAsia="Times New Roman" w:hAnsi="Times New Roman" w:cs="Times New Roman" w:hint="default"/>
      </w:rPr>
    </w:lvl>
    <w:lvl w:ilvl="1" w:tplc="04190003" w:tentative="1">
      <w:start w:val="1"/>
      <w:numFmt w:val="bullet"/>
      <w:lvlText w:val="o"/>
      <w:lvlJc w:val="left"/>
      <w:pPr>
        <w:tabs>
          <w:tab w:val="num" w:pos="2868"/>
        </w:tabs>
        <w:ind w:left="2868" w:hanging="360"/>
      </w:pPr>
      <w:rPr>
        <w:rFonts w:ascii="Courier New" w:hAnsi="Courier New" w:cs="Courier New" w:hint="default"/>
      </w:rPr>
    </w:lvl>
    <w:lvl w:ilvl="2" w:tplc="04190005" w:tentative="1">
      <w:start w:val="1"/>
      <w:numFmt w:val="bullet"/>
      <w:lvlText w:val=""/>
      <w:lvlJc w:val="left"/>
      <w:pPr>
        <w:tabs>
          <w:tab w:val="num" w:pos="3588"/>
        </w:tabs>
        <w:ind w:left="3588" w:hanging="360"/>
      </w:pPr>
      <w:rPr>
        <w:rFonts w:ascii="Wingdings" w:hAnsi="Wingdings" w:hint="default"/>
      </w:rPr>
    </w:lvl>
    <w:lvl w:ilvl="3" w:tplc="04190001" w:tentative="1">
      <w:start w:val="1"/>
      <w:numFmt w:val="bullet"/>
      <w:lvlText w:val=""/>
      <w:lvlJc w:val="left"/>
      <w:pPr>
        <w:tabs>
          <w:tab w:val="num" w:pos="4308"/>
        </w:tabs>
        <w:ind w:left="4308" w:hanging="360"/>
      </w:pPr>
      <w:rPr>
        <w:rFonts w:ascii="Symbol" w:hAnsi="Symbol" w:hint="default"/>
      </w:rPr>
    </w:lvl>
    <w:lvl w:ilvl="4" w:tplc="04190003" w:tentative="1">
      <w:start w:val="1"/>
      <w:numFmt w:val="bullet"/>
      <w:lvlText w:val="o"/>
      <w:lvlJc w:val="left"/>
      <w:pPr>
        <w:tabs>
          <w:tab w:val="num" w:pos="5028"/>
        </w:tabs>
        <w:ind w:left="5028" w:hanging="360"/>
      </w:pPr>
      <w:rPr>
        <w:rFonts w:ascii="Courier New" w:hAnsi="Courier New" w:cs="Courier New" w:hint="default"/>
      </w:rPr>
    </w:lvl>
    <w:lvl w:ilvl="5" w:tplc="04190005" w:tentative="1">
      <w:start w:val="1"/>
      <w:numFmt w:val="bullet"/>
      <w:lvlText w:val=""/>
      <w:lvlJc w:val="left"/>
      <w:pPr>
        <w:tabs>
          <w:tab w:val="num" w:pos="5748"/>
        </w:tabs>
        <w:ind w:left="5748" w:hanging="360"/>
      </w:pPr>
      <w:rPr>
        <w:rFonts w:ascii="Wingdings" w:hAnsi="Wingdings" w:hint="default"/>
      </w:rPr>
    </w:lvl>
    <w:lvl w:ilvl="6" w:tplc="04190001" w:tentative="1">
      <w:start w:val="1"/>
      <w:numFmt w:val="bullet"/>
      <w:lvlText w:val=""/>
      <w:lvlJc w:val="left"/>
      <w:pPr>
        <w:tabs>
          <w:tab w:val="num" w:pos="6468"/>
        </w:tabs>
        <w:ind w:left="6468" w:hanging="360"/>
      </w:pPr>
      <w:rPr>
        <w:rFonts w:ascii="Symbol" w:hAnsi="Symbol" w:hint="default"/>
      </w:rPr>
    </w:lvl>
    <w:lvl w:ilvl="7" w:tplc="04190003" w:tentative="1">
      <w:start w:val="1"/>
      <w:numFmt w:val="bullet"/>
      <w:lvlText w:val="o"/>
      <w:lvlJc w:val="left"/>
      <w:pPr>
        <w:tabs>
          <w:tab w:val="num" w:pos="7188"/>
        </w:tabs>
        <w:ind w:left="7188" w:hanging="360"/>
      </w:pPr>
      <w:rPr>
        <w:rFonts w:ascii="Courier New" w:hAnsi="Courier New" w:cs="Courier New" w:hint="default"/>
      </w:rPr>
    </w:lvl>
    <w:lvl w:ilvl="8" w:tplc="04190005" w:tentative="1">
      <w:start w:val="1"/>
      <w:numFmt w:val="bullet"/>
      <w:lvlText w:val=""/>
      <w:lvlJc w:val="left"/>
      <w:pPr>
        <w:tabs>
          <w:tab w:val="num" w:pos="7908"/>
        </w:tabs>
        <w:ind w:left="7908" w:hanging="360"/>
      </w:pPr>
      <w:rPr>
        <w:rFonts w:ascii="Wingdings" w:hAnsi="Wingdings" w:hint="default"/>
      </w:rPr>
    </w:lvl>
  </w:abstractNum>
  <w:abstractNum w:abstractNumId="13">
    <w:nsid w:val="2EFB0267"/>
    <w:multiLevelType w:val="hybridMultilevel"/>
    <w:tmpl w:val="5CD49EF4"/>
    <w:lvl w:ilvl="0" w:tplc="211A27C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nsid w:val="36551509"/>
    <w:multiLevelType w:val="multilevel"/>
    <w:tmpl w:val="46F69DE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5">
    <w:nsid w:val="36AC362C"/>
    <w:multiLevelType w:val="hybridMultilevel"/>
    <w:tmpl w:val="35E4E368"/>
    <w:lvl w:ilvl="0" w:tplc="0419000F">
      <w:start w:val="1"/>
      <w:numFmt w:val="decimal"/>
      <w:lvlText w:val="%1."/>
      <w:lvlJc w:val="left"/>
      <w:pPr>
        <w:tabs>
          <w:tab w:val="num" w:pos="720"/>
        </w:tabs>
        <w:ind w:left="720" w:hanging="360"/>
      </w:pPr>
    </w:lvl>
    <w:lvl w:ilvl="1" w:tplc="FA8C645A">
      <w:start w:val="1"/>
      <w:numFmt w:val="bullet"/>
      <w:lvlText w:val=""/>
      <w:legacy w:legacy="1" w:legacySpace="360" w:legacyIndent="283"/>
      <w:lvlJc w:val="left"/>
      <w:pPr>
        <w:ind w:left="1363" w:hanging="283"/>
      </w:pPr>
      <w:rPr>
        <w:rFonts w:ascii="Symbol" w:hAnsi="Symbol"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386D648B"/>
    <w:multiLevelType w:val="hybridMultilevel"/>
    <w:tmpl w:val="DFC2A49E"/>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7">
    <w:nsid w:val="38A438FD"/>
    <w:multiLevelType w:val="hybridMultilevel"/>
    <w:tmpl w:val="C05616B6"/>
    <w:lvl w:ilvl="0" w:tplc="AF18C030">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D77CEC"/>
    <w:multiLevelType w:val="hybridMultilevel"/>
    <w:tmpl w:val="1764C18E"/>
    <w:lvl w:ilvl="0" w:tplc="0409000F">
      <w:start w:val="1"/>
      <w:numFmt w:val="decimal"/>
      <w:lvlText w:val="%1."/>
      <w:lvlJc w:val="left"/>
      <w:pPr>
        <w:ind w:left="1353" w:hanging="360"/>
      </w:p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9">
    <w:nsid w:val="47B23B8C"/>
    <w:multiLevelType w:val="hybridMultilevel"/>
    <w:tmpl w:val="A55C5720"/>
    <w:lvl w:ilvl="0" w:tplc="5C4E87D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90D4BDA"/>
    <w:multiLevelType w:val="multilevel"/>
    <w:tmpl w:val="7D34B9AE"/>
    <w:lvl w:ilvl="0">
      <w:start w:val="1"/>
      <w:numFmt w:val="decimal"/>
      <w:lvlText w:val="%1."/>
      <w:lvlJc w:val="left"/>
      <w:pPr>
        <w:ind w:left="450" w:hanging="45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4EEB5BAF"/>
    <w:multiLevelType w:val="multilevel"/>
    <w:tmpl w:val="2BDCFC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0DF51E7"/>
    <w:multiLevelType w:val="multilevel"/>
    <w:tmpl w:val="7F5A28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51F56AA"/>
    <w:multiLevelType w:val="multilevel"/>
    <w:tmpl w:val="DB4ED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D0138BC"/>
    <w:multiLevelType w:val="hybridMultilevel"/>
    <w:tmpl w:val="E93A0BC8"/>
    <w:lvl w:ilvl="0" w:tplc="BD2487B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0EC777B"/>
    <w:multiLevelType w:val="hybridMultilevel"/>
    <w:tmpl w:val="38547BB8"/>
    <w:lvl w:ilvl="0" w:tplc="04190001">
      <w:start w:val="1"/>
      <w:numFmt w:val="bullet"/>
      <w:lvlText w:val=""/>
      <w:lvlJc w:val="left"/>
      <w:pPr>
        <w:tabs>
          <w:tab w:val="num" w:pos="960"/>
        </w:tabs>
        <w:ind w:left="960" w:hanging="360"/>
      </w:pPr>
      <w:rPr>
        <w:rFonts w:ascii="Symbol" w:hAnsi="Symbol" w:hint="default"/>
      </w:rPr>
    </w:lvl>
    <w:lvl w:ilvl="1" w:tplc="8E12CCEE">
      <w:numFmt w:val="bullet"/>
      <w:lvlText w:val="-"/>
      <w:lvlJc w:val="left"/>
      <w:pPr>
        <w:tabs>
          <w:tab w:val="num" w:pos="1680"/>
        </w:tabs>
        <w:ind w:left="1680" w:hanging="360"/>
      </w:pPr>
      <w:rPr>
        <w:rFonts w:ascii="Times New Roman" w:eastAsia="Times New Roman" w:hAnsi="Times New Roman" w:cs="Times New Roman"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cs="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cs="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26">
    <w:nsid w:val="63D935AE"/>
    <w:multiLevelType w:val="multilevel"/>
    <w:tmpl w:val="2E96B8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AD8285A"/>
    <w:multiLevelType w:val="hybridMultilevel"/>
    <w:tmpl w:val="40C67B66"/>
    <w:lvl w:ilvl="0" w:tplc="163C5C5A">
      <w:numFmt w:val="bullet"/>
      <w:lvlText w:val="-"/>
      <w:lvlJc w:val="left"/>
      <w:pPr>
        <w:tabs>
          <w:tab w:val="num" w:pos="1068"/>
        </w:tabs>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6CD752F0"/>
    <w:multiLevelType w:val="multilevel"/>
    <w:tmpl w:val="04F811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F491223"/>
    <w:multiLevelType w:val="multilevel"/>
    <w:tmpl w:val="180CDC08"/>
    <w:lvl w:ilvl="0">
      <w:start w:val="2"/>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0">
    <w:nsid w:val="72BB4BBC"/>
    <w:multiLevelType w:val="hybridMultilevel"/>
    <w:tmpl w:val="3A90F8D4"/>
    <w:lvl w:ilvl="0" w:tplc="7DA22DE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2EE5946"/>
    <w:multiLevelType w:val="hybridMultilevel"/>
    <w:tmpl w:val="A64C4062"/>
    <w:lvl w:ilvl="0" w:tplc="DD3A9F6E">
      <w:start w:val="7"/>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30E3776"/>
    <w:multiLevelType w:val="multilevel"/>
    <w:tmpl w:val="CBC00E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4AF3C67"/>
    <w:multiLevelType w:val="hybridMultilevel"/>
    <w:tmpl w:val="C46282C4"/>
    <w:lvl w:ilvl="0" w:tplc="25AA7256">
      <w:numFmt w:val="bullet"/>
      <w:lvlText w:val="-"/>
      <w:lvlJc w:val="left"/>
      <w:pPr>
        <w:tabs>
          <w:tab w:val="num" w:pos="1894"/>
        </w:tabs>
        <w:ind w:left="1894" w:hanging="1185"/>
      </w:pPr>
      <w:rPr>
        <w:rFonts w:ascii="Times New Roman" w:eastAsia="Times New Roman" w:hAnsi="Times New Roman" w:cs="Times New Roman" w:hint="default"/>
      </w:rPr>
    </w:lvl>
    <w:lvl w:ilvl="1" w:tplc="04220003" w:tentative="1">
      <w:start w:val="1"/>
      <w:numFmt w:val="bullet"/>
      <w:lvlText w:val="o"/>
      <w:lvlJc w:val="left"/>
      <w:pPr>
        <w:tabs>
          <w:tab w:val="num" w:pos="1789"/>
        </w:tabs>
        <w:ind w:left="1789" w:hanging="360"/>
      </w:pPr>
      <w:rPr>
        <w:rFonts w:ascii="Courier New" w:hAnsi="Courier New" w:cs="Courier New" w:hint="default"/>
      </w:rPr>
    </w:lvl>
    <w:lvl w:ilvl="2" w:tplc="04220005" w:tentative="1">
      <w:start w:val="1"/>
      <w:numFmt w:val="bullet"/>
      <w:lvlText w:val=""/>
      <w:lvlJc w:val="left"/>
      <w:pPr>
        <w:tabs>
          <w:tab w:val="num" w:pos="2509"/>
        </w:tabs>
        <w:ind w:left="2509" w:hanging="360"/>
      </w:pPr>
      <w:rPr>
        <w:rFonts w:ascii="Wingdings" w:hAnsi="Wingdings" w:hint="default"/>
      </w:rPr>
    </w:lvl>
    <w:lvl w:ilvl="3" w:tplc="04220001" w:tentative="1">
      <w:start w:val="1"/>
      <w:numFmt w:val="bullet"/>
      <w:lvlText w:val=""/>
      <w:lvlJc w:val="left"/>
      <w:pPr>
        <w:tabs>
          <w:tab w:val="num" w:pos="3229"/>
        </w:tabs>
        <w:ind w:left="3229" w:hanging="360"/>
      </w:pPr>
      <w:rPr>
        <w:rFonts w:ascii="Symbol" w:hAnsi="Symbol" w:hint="default"/>
      </w:rPr>
    </w:lvl>
    <w:lvl w:ilvl="4" w:tplc="04220003" w:tentative="1">
      <w:start w:val="1"/>
      <w:numFmt w:val="bullet"/>
      <w:lvlText w:val="o"/>
      <w:lvlJc w:val="left"/>
      <w:pPr>
        <w:tabs>
          <w:tab w:val="num" w:pos="3949"/>
        </w:tabs>
        <w:ind w:left="3949" w:hanging="360"/>
      </w:pPr>
      <w:rPr>
        <w:rFonts w:ascii="Courier New" w:hAnsi="Courier New" w:cs="Courier New" w:hint="default"/>
      </w:rPr>
    </w:lvl>
    <w:lvl w:ilvl="5" w:tplc="04220005" w:tentative="1">
      <w:start w:val="1"/>
      <w:numFmt w:val="bullet"/>
      <w:lvlText w:val=""/>
      <w:lvlJc w:val="left"/>
      <w:pPr>
        <w:tabs>
          <w:tab w:val="num" w:pos="4669"/>
        </w:tabs>
        <w:ind w:left="4669" w:hanging="360"/>
      </w:pPr>
      <w:rPr>
        <w:rFonts w:ascii="Wingdings" w:hAnsi="Wingdings" w:hint="default"/>
      </w:rPr>
    </w:lvl>
    <w:lvl w:ilvl="6" w:tplc="04220001" w:tentative="1">
      <w:start w:val="1"/>
      <w:numFmt w:val="bullet"/>
      <w:lvlText w:val=""/>
      <w:lvlJc w:val="left"/>
      <w:pPr>
        <w:tabs>
          <w:tab w:val="num" w:pos="5389"/>
        </w:tabs>
        <w:ind w:left="5389" w:hanging="360"/>
      </w:pPr>
      <w:rPr>
        <w:rFonts w:ascii="Symbol" w:hAnsi="Symbol" w:hint="default"/>
      </w:rPr>
    </w:lvl>
    <w:lvl w:ilvl="7" w:tplc="04220003" w:tentative="1">
      <w:start w:val="1"/>
      <w:numFmt w:val="bullet"/>
      <w:lvlText w:val="o"/>
      <w:lvlJc w:val="left"/>
      <w:pPr>
        <w:tabs>
          <w:tab w:val="num" w:pos="6109"/>
        </w:tabs>
        <w:ind w:left="6109" w:hanging="360"/>
      </w:pPr>
      <w:rPr>
        <w:rFonts w:ascii="Courier New" w:hAnsi="Courier New" w:cs="Courier New" w:hint="default"/>
      </w:rPr>
    </w:lvl>
    <w:lvl w:ilvl="8" w:tplc="04220005" w:tentative="1">
      <w:start w:val="1"/>
      <w:numFmt w:val="bullet"/>
      <w:lvlText w:val=""/>
      <w:lvlJc w:val="left"/>
      <w:pPr>
        <w:tabs>
          <w:tab w:val="num" w:pos="6829"/>
        </w:tabs>
        <w:ind w:left="6829" w:hanging="360"/>
      </w:pPr>
      <w:rPr>
        <w:rFonts w:ascii="Wingdings" w:hAnsi="Wingdings" w:hint="default"/>
      </w:rPr>
    </w:lvl>
  </w:abstractNum>
  <w:abstractNum w:abstractNumId="34">
    <w:nsid w:val="76237490"/>
    <w:multiLevelType w:val="hybridMultilevel"/>
    <w:tmpl w:val="1764C18E"/>
    <w:lvl w:ilvl="0" w:tplc="0409000F">
      <w:start w:val="1"/>
      <w:numFmt w:val="decimal"/>
      <w:lvlText w:val="%1."/>
      <w:lvlJc w:val="left"/>
      <w:pPr>
        <w:ind w:left="1353" w:hanging="360"/>
      </w:p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35">
    <w:nsid w:val="790223A2"/>
    <w:multiLevelType w:val="hybridMultilevel"/>
    <w:tmpl w:val="F09C368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9906AA7"/>
    <w:multiLevelType w:val="multilevel"/>
    <w:tmpl w:val="8AA07BCE"/>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9A92D47"/>
    <w:multiLevelType w:val="multilevel"/>
    <w:tmpl w:val="4CCCA1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9FF6EF0"/>
    <w:multiLevelType w:val="hybridMultilevel"/>
    <w:tmpl w:val="29AE5432"/>
    <w:lvl w:ilvl="0" w:tplc="E924B640">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9">
    <w:nsid w:val="7B0D6C09"/>
    <w:multiLevelType w:val="hybridMultilevel"/>
    <w:tmpl w:val="F59AC710"/>
    <w:lvl w:ilvl="0" w:tplc="9C7A89A4">
      <w:start w:val="1"/>
      <w:numFmt w:val="decimal"/>
      <w:lvlText w:val="%1."/>
      <w:lvlJc w:val="left"/>
      <w:pPr>
        <w:ind w:left="928" w:hanging="360"/>
      </w:pPr>
      <w:rPr>
        <w:rFonts w:hint="default"/>
        <w:b/>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27"/>
  </w:num>
  <w:num w:numId="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8"/>
  </w:num>
  <w:num w:numId="4">
    <w:abstractNumId w:val="31"/>
  </w:num>
  <w:num w:numId="5">
    <w:abstractNumId w:val="6"/>
  </w:num>
  <w:num w:numId="6">
    <w:abstractNumId w:val="9"/>
  </w:num>
  <w:num w:numId="7">
    <w:abstractNumId w:val="33"/>
  </w:num>
  <w:num w:numId="8">
    <w:abstractNumId w:val="11"/>
  </w:num>
  <w:num w:numId="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0"/>
  </w:num>
  <w:num w:numId="12">
    <w:abstractNumId w:val="12"/>
  </w:num>
  <w:num w:numId="13">
    <w:abstractNumId w:val="1"/>
  </w:num>
  <w:num w:numId="14">
    <w:abstractNumId w:val="25"/>
  </w:num>
  <w:num w:numId="15">
    <w:abstractNumId w:val="15"/>
  </w:num>
  <w:num w:numId="16">
    <w:abstractNumId w:val="3"/>
  </w:num>
  <w:num w:numId="17">
    <w:abstractNumId w:val="16"/>
  </w:num>
  <w:num w:numId="18">
    <w:abstractNumId w:val="34"/>
  </w:num>
  <w:num w:numId="19">
    <w:abstractNumId w:val="19"/>
  </w:num>
  <w:num w:numId="20">
    <w:abstractNumId w:val="24"/>
  </w:num>
  <w:num w:numId="21">
    <w:abstractNumId w:val="7"/>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32"/>
  </w:num>
  <w:num w:numId="25">
    <w:abstractNumId w:val="28"/>
  </w:num>
  <w:num w:numId="26">
    <w:abstractNumId w:val="22"/>
  </w:num>
  <w:num w:numId="27">
    <w:abstractNumId w:val="21"/>
  </w:num>
  <w:num w:numId="28">
    <w:abstractNumId w:val="36"/>
    <w:lvlOverride w:ilvl="0">
      <w:lvl w:ilvl="0">
        <w:numFmt w:val="decimal"/>
        <w:lvlText w:val=""/>
        <w:lvlJc w:val="left"/>
      </w:lvl>
    </w:lvlOverride>
    <w:lvlOverride w:ilvl="1">
      <w:lvl w:ilvl="1">
        <w:numFmt w:val="decimal"/>
        <w:lvlText w:val="%2."/>
        <w:lvlJc w:val="left"/>
      </w:lvl>
    </w:lvlOverride>
  </w:num>
  <w:num w:numId="29">
    <w:abstractNumId w:val="36"/>
    <w:lvlOverride w:ilvl="0">
      <w:lvl w:ilvl="0">
        <w:numFmt w:val="decimal"/>
        <w:lvlText w:val=""/>
        <w:lvlJc w:val="left"/>
      </w:lvl>
    </w:lvlOverride>
    <w:lvlOverride w:ilvl="1">
      <w:lvl w:ilvl="1">
        <w:numFmt w:val="decimal"/>
        <w:lvlText w:val="%2."/>
        <w:lvlJc w:val="left"/>
      </w:lvl>
    </w:lvlOverride>
  </w:num>
  <w:num w:numId="30">
    <w:abstractNumId w:val="36"/>
    <w:lvlOverride w:ilvl="0">
      <w:lvl w:ilvl="0">
        <w:numFmt w:val="decimal"/>
        <w:lvlText w:val=""/>
        <w:lvlJc w:val="left"/>
      </w:lvl>
    </w:lvlOverride>
    <w:lvlOverride w:ilvl="1">
      <w:lvl w:ilvl="1">
        <w:numFmt w:val="decimal"/>
        <w:lvlText w:val="%2."/>
        <w:lvlJc w:val="left"/>
      </w:lvl>
    </w:lvlOverride>
  </w:num>
  <w:num w:numId="31">
    <w:abstractNumId w:val="36"/>
    <w:lvlOverride w:ilvl="0">
      <w:lvl w:ilvl="0">
        <w:numFmt w:val="decimal"/>
        <w:lvlText w:val=""/>
        <w:lvlJc w:val="left"/>
      </w:lvl>
    </w:lvlOverride>
    <w:lvlOverride w:ilvl="1">
      <w:lvl w:ilvl="1">
        <w:numFmt w:val="decimal"/>
        <w:lvlText w:val="%2."/>
        <w:lvlJc w:val="left"/>
      </w:lvl>
    </w:lvlOverride>
  </w:num>
  <w:num w:numId="32">
    <w:abstractNumId w:val="36"/>
    <w:lvlOverride w:ilvl="0">
      <w:lvl w:ilvl="0">
        <w:numFmt w:val="decimal"/>
        <w:lvlText w:val=""/>
        <w:lvlJc w:val="left"/>
      </w:lvl>
    </w:lvlOverride>
    <w:lvlOverride w:ilvl="1">
      <w:lvl w:ilvl="1">
        <w:numFmt w:val="decimal"/>
        <w:lvlText w:val="%2."/>
        <w:lvlJc w:val="left"/>
      </w:lvl>
    </w:lvlOverride>
  </w:num>
  <w:num w:numId="33">
    <w:abstractNumId w:val="36"/>
    <w:lvlOverride w:ilvl="0">
      <w:lvl w:ilvl="0">
        <w:numFmt w:val="decimal"/>
        <w:lvlText w:val=""/>
        <w:lvlJc w:val="left"/>
      </w:lvl>
    </w:lvlOverride>
    <w:lvlOverride w:ilvl="1">
      <w:lvl w:ilvl="1">
        <w:numFmt w:val="decimal"/>
        <w:lvlText w:val="%2."/>
        <w:lvlJc w:val="left"/>
      </w:lvl>
    </w:lvlOverride>
  </w:num>
  <w:num w:numId="34">
    <w:abstractNumId w:val="36"/>
    <w:lvlOverride w:ilvl="0">
      <w:lvl w:ilvl="0">
        <w:numFmt w:val="decimal"/>
        <w:lvlText w:val=""/>
        <w:lvlJc w:val="left"/>
      </w:lvl>
    </w:lvlOverride>
    <w:lvlOverride w:ilvl="1">
      <w:lvl w:ilvl="1">
        <w:numFmt w:val="decimal"/>
        <w:lvlText w:val="%2."/>
        <w:lvlJc w:val="left"/>
      </w:lvl>
    </w:lvlOverride>
  </w:num>
  <w:num w:numId="35">
    <w:abstractNumId w:val="36"/>
    <w:lvlOverride w:ilvl="0">
      <w:lvl w:ilvl="0">
        <w:numFmt w:val="decimal"/>
        <w:lvlText w:val=""/>
        <w:lvlJc w:val="left"/>
      </w:lvl>
    </w:lvlOverride>
    <w:lvlOverride w:ilvl="1">
      <w:lvl w:ilvl="1">
        <w:numFmt w:val="decimal"/>
        <w:lvlText w:val="%2."/>
        <w:lvlJc w:val="left"/>
      </w:lvl>
    </w:lvlOverride>
  </w:num>
  <w:num w:numId="36">
    <w:abstractNumId w:val="37"/>
  </w:num>
  <w:num w:numId="37">
    <w:abstractNumId w:val="2"/>
  </w:num>
  <w:num w:numId="38">
    <w:abstractNumId w:val="26"/>
  </w:num>
  <w:num w:numId="39">
    <w:abstractNumId w:val="23"/>
  </w:num>
  <w:num w:numId="40">
    <w:abstractNumId w:val="5"/>
  </w:num>
  <w:num w:numId="41">
    <w:abstractNumId w:val="20"/>
  </w:num>
  <w:num w:numId="42">
    <w:abstractNumId w:val="29"/>
  </w:num>
  <w:num w:numId="43">
    <w:abstractNumId w:val="39"/>
  </w:num>
  <w:num w:numId="44">
    <w:abstractNumId w:val="17"/>
  </w:num>
  <w:num w:numId="45">
    <w:abstractNumId w:val="35"/>
  </w:num>
  <w:num w:numId="46">
    <w:abstractNumId w:val="30"/>
  </w:num>
  <w:num w:numId="47">
    <w:abstractNumId w:val="14"/>
  </w:num>
  <w:num w:numId="48">
    <w:abstractNumId w:val="18"/>
  </w:num>
  <w:num w:numId="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C09"/>
    <w:rsid w:val="000007C1"/>
    <w:rsid w:val="00001427"/>
    <w:rsid w:val="00021033"/>
    <w:rsid w:val="00025C86"/>
    <w:rsid w:val="0002718E"/>
    <w:rsid w:val="000363AA"/>
    <w:rsid w:val="000421D7"/>
    <w:rsid w:val="0005514F"/>
    <w:rsid w:val="00055F45"/>
    <w:rsid w:val="000565F2"/>
    <w:rsid w:val="00067B64"/>
    <w:rsid w:val="000711F4"/>
    <w:rsid w:val="00086CE9"/>
    <w:rsid w:val="00086CEB"/>
    <w:rsid w:val="00087D72"/>
    <w:rsid w:val="000A600B"/>
    <w:rsid w:val="000B3BE7"/>
    <w:rsid w:val="000B5B72"/>
    <w:rsid w:val="000C4A91"/>
    <w:rsid w:val="000F0F84"/>
    <w:rsid w:val="00106B52"/>
    <w:rsid w:val="00120157"/>
    <w:rsid w:val="0013080C"/>
    <w:rsid w:val="00133C27"/>
    <w:rsid w:val="00145DF7"/>
    <w:rsid w:val="001619C5"/>
    <w:rsid w:val="00171A2A"/>
    <w:rsid w:val="00185764"/>
    <w:rsid w:val="00192282"/>
    <w:rsid w:val="00193933"/>
    <w:rsid w:val="001B22B6"/>
    <w:rsid w:val="001D5DD0"/>
    <w:rsid w:val="002104AA"/>
    <w:rsid w:val="00220D57"/>
    <w:rsid w:val="0024032A"/>
    <w:rsid w:val="0025368D"/>
    <w:rsid w:val="002606CE"/>
    <w:rsid w:val="00284881"/>
    <w:rsid w:val="00287F22"/>
    <w:rsid w:val="00296633"/>
    <w:rsid w:val="002C24C4"/>
    <w:rsid w:val="002D17FE"/>
    <w:rsid w:val="002E1395"/>
    <w:rsid w:val="002E6C2B"/>
    <w:rsid w:val="002F52F0"/>
    <w:rsid w:val="002F70BD"/>
    <w:rsid w:val="003119C2"/>
    <w:rsid w:val="00313981"/>
    <w:rsid w:val="003178D3"/>
    <w:rsid w:val="00325A4E"/>
    <w:rsid w:val="00340811"/>
    <w:rsid w:val="00346A61"/>
    <w:rsid w:val="003775CA"/>
    <w:rsid w:val="00383BB4"/>
    <w:rsid w:val="00385126"/>
    <w:rsid w:val="003A0082"/>
    <w:rsid w:val="003A321D"/>
    <w:rsid w:val="003C2DEF"/>
    <w:rsid w:val="003D2AD4"/>
    <w:rsid w:val="003D437A"/>
    <w:rsid w:val="003E400D"/>
    <w:rsid w:val="003F3724"/>
    <w:rsid w:val="004009A4"/>
    <w:rsid w:val="004025AE"/>
    <w:rsid w:val="00425443"/>
    <w:rsid w:val="00434349"/>
    <w:rsid w:val="00455C78"/>
    <w:rsid w:val="00464260"/>
    <w:rsid w:val="00466CBD"/>
    <w:rsid w:val="004711DE"/>
    <w:rsid w:val="00482539"/>
    <w:rsid w:val="0048266B"/>
    <w:rsid w:val="0049370A"/>
    <w:rsid w:val="004A27B5"/>
    <w:rsid w:val="004A6041"/>
    <w:rsid w:val="004B31C1"/>
    <w:rsid w:val="004F767B"/>
    <w:rsid w:val="005050B0"/>
    <w:rsid w:val="00507657"/>
    <w:rsid w:val="00536D77"/>
    <w:rsid w:val="00551659"/>
    <w:rsid w:val="005535D2"/>
    <w:rsid w:val="005660B4"/>
    <w:rsid w:val="00573727"/>
    <w:rsid w:val="00576E38"/>
    <w:rsid w:val="005D03C7"/>
    <w:rsid w:val="005E40BE"/>
    <w:rsid w:val="00603048"/>
    <w:rsid w:val="00621218"/>
    <w:rsid w:val="00621A22"/>
    <w:rsid w:val="00622E10"/>
    <w:rsid w:val="0065114A"/>
    <w:rsid w:val="006622C6"/>
    <w:rsid w:val="00666E7E"/>
    <w:rsid w:val="006A5AD2"/>
    <w:rsid w:val="006B0B7D"/>
    <w:rsid w:val="006B65B5"/>
    <w:rsid w:val="006C18AE"/>
    <w:rsid w:val="006C7D48"/>
    <w:rsid w:val="006D5E41"/>
    <w:rsid w:val="006D773C"/>
    <w:rsid w:val="006E6300"/>
    <w:rsid w:val="006F1F02"/>
    <w:rsid w:val="006F2A47"/>
    <w:rsid w:val="007062D3"/>
    <w:rsid w:val="00707889"/>
    <w:rsid w:val="00727DAC"/>
    <w:rsid w:val="00730C26"/>
    <w:rsid w:val="007366C8"/>
    <w:rsid w:val="007408D6"/>
    <w:rsid w:val="00740A09"/>
    <w:rsid w:val="007525E0"/>
    <w:rsid w:val="00754DE1"/>
    <w:rsid w:val="0075725C"/>
    <w:rsid w:val="00761D24"/>
    <w:rsid w:val="007758CF"/>
    <w:rsid w:val="00787624"/>
    <w:rsid w:val="007876AB"/>
    <w:rsid w:val="007A0939"/>
    <w:rsid w:val="007A24F0"/>
    <w:rsid w:val="007A6066"/>
    <w:rsid w:val="007B4F1F"/>
    <w:rsid w:val="007B6349"/>
    <w:rsid w:val="007C3457"/>
    <w:rsid w:val="007E770D"/>
    <w:rsid w:val="00801BF7"/>
    <w:rsid w:val="008115B9"/>
    <w:rsid w:val="00811874"/>
    <w:rsid w:val="008215A9"/>
    <w:rsid w:val="00840EEB"/>
    <w:rsid w:val="008431B3"/>
    <w:rsid w:val="008505FE"/>
    <w:rsid w:val="00862E06"/>
    <w:rsid w:val="00870A5A"/>
    <w:rsid w:val="00876346"/>
    <w:rsid w:val="00876414"/>
    <w:rsid w:val="008826F8"/>
    <w:rsid w:val="008865A8"/>
    <w:rsid w:val="008A16E1"/>
    <w:rsid w:val="008B273A"/>
    <w:rsid w:val="008D7772"/>
    <w:rsid w:val="008E4BE7"/>
    <w:rsid w:val="008E7677"/>
    <w:rsid w:val="008F4739"/>
    <w:rsid w:val="008F6D30"/>
    <w:rsid w:val="009019F3"/>
    <w:rsid w:val="00915AF2"/>
    <w:rsid w:val="00917849"/>
    <w:rsid w:val="009223E5"/>
    <w:rsid w:val="00923816"/>
    <w:rsid w:val="00931131"/>
    <w:rsid w:val="00931C63"/>
    <w:rsid w:val="00933E3C"/>
    <w:rsid w:val="009430E6"/>
    <w:rsid w:val="009A0661"/>
    <w:rsid w:val="009A4336"/>
    <w:rsid w:val="009B17BD"/>
    <w:rsid w:val="009B4796"/>
    <w:rsid w:val="009D5D3B"/>
    <w:rsid w:val="009D7C24"/>
    <w:rsid w:val="009E4F75"/>
    <w:rsid w:val="00A020B6"/>
    <w:rsid w:val="00A12314"/>
    <w:rsid w:val="00A44B85"/>
    <w:rsid w:val="00A66CEB"/>
    <w:rsid w:val="00A67428"/>
    <w:rsid w:val="00A70C79"/>
    <w:rsid w:val="00AA3729"/>
    <w:rsid w:val="00AA7C92"/>
    <w:rsid w:val="00AB466B"/>
    <w:rsid w:val="00AC1117"/>
    <w:rsid w:val="00AC4A47"/>
    <w:rsid w:val="00AD4A73"/>
    <w:rsid w:val="00AE06E9"/>
    <w:rsid w:val="00B03106"/>
    <w:rsid w:val="00B05634"/>
    <w:rsid w:val="00B3562C"/>
    <w:rsid w:val="00B45298"/>
    <w:rsid w:val="00B61380"/>
    <w:rsid w:val="00B656B6"/>
    <w:rsid w:val="00B67B0C"/>
    <w:rsid w:val="00B67ECC"/>
    <w:rsid w:val="00B756A3"/>
    <w:rsid w:val="00B75DC9"/>
    <w:rsid w:val="00B969F8"/>
    <w:rsid w:val="00BB39F8"/>
    <w:rsid w:val="00BB425C"/>
    <w:rsid w:val="00BC2AF6"/>
    <w:rsid w:val="00BD3FF0"/>
    <w:rsid w:val="00BD6FD1"/>
    <w:rsid w:val="00BD7717"/>
    <w:rsid w:val="00BF2826"/>
    <w:rsid w:val="00C055DC"/>
    <w:rsid w:val="00C2308C"/>
    <w:rsid w:val="00C23402"/>
    <w:rsid w:val="00C26E90"/>
    <w:rsid w:val="00C37C01"/>
    <w:rsid w:val="00C411EB"/>
    <w:rsid w:val="00C51716"/>
    <w:rsid w:val="00C54549"/>
    <w:rsid w:val="00C560D0"/>
    <w:rsid w:val="00C80B6B"/>
    <w:rsid w:val="00C86CA3"/>
    <w:rsid w:val="00C93C51"/>
    <w:rsid w:val="00CA0EF6"/>
    <w:rsid w:val="00CC1625"/>
    <w:rsid w:val="00CC50A4"/>
    <w:rsid w:val="00CC778F"/>
    <w:rsid w:val="00CC7FA5"/>
    <w:rsid w:val="00CD1EE2"/>
    <w:rsid w:val="00CD599E"/>
    <w:rsid w:val="00D01CE7"/>
    <w:rsid w:val="00D13040"/>
    <w:rsid w:val="00D32764"/>
    <w:rsid w:val="00D333E3"/>
    <w:rsid w:val="00D340F3"/>
    <w:rsid w:val="00D70A89"/>
    <w:rsid w:val="00D95D69"/>
    <w:rsid w:val="00D9648C"/>
    <w:rsid w:val="00DB4FF7"/>
    <w:rsid w:val="00DC09B4"/>
    <w:rsid w:val="00DC2D94"/>
    <w:rsid w:val="00DD27C4"/>
    <w:rsid w:val="00DE000A"/>
    <w:rsid w:val="00DE5563"/>
    <w:rsid w:val="00DF22C6"/>
    <w:rsid w:val="00E10359"/>
    <w:rsid w:val="00E156A9"/>
    <w:rsid w:val="00E36D96"/>
    <w:rsid w:val="00E40D3B"/>
    <w:rsid w:val="00E419DC"/>
    <w:rsid w:val="00E42EDD"/>
    <w:rsid w:val="00E52846"/>
    <w:rsid w:val="00E62C09"/>
    <w:rsid w:val="00E6505C"/>
    <w:rsid w:val="00E658C6"/>
    <w:rsid w:val="00E6686A"/>
    <w:rsid w:val="00E9025F"/>
    <w:rsid w:val="00EA0220"/>
    <w:rsid w:val="00EA2E03"/>
    <w:rsid w:val="00EA4DEF"/>
    <w:rsid w:val="00EA5BC7"/>
    <w:rsid w:val="00ED3130"/>
    <w:rsid w:val="00ED3957"/>
    <w:rsid w:val="00ED4FA2"/>
    <w:rsid w:val="00EE7C6F"/>
    <w:rsid w:val="00EF2EE5"/>
    <w:rsid w:val="00EF66E2"/>
    <w:rsid w:val="00EF79F7"/>
    <w:rsid w:val="00F22623"/>
    <w:rsid w:val="00F24550"/>
    <w:rsid w:val="00F34596"/>
    <w:rsid w:val="00F410E3"/>
    <w:rsid w:val="00F4507A"/>
    <w:rsid w:val="00F50B38"/>
    <w:rsid w:val="00F54DF6"/>
    <w:rsid w:val="00F63CFA"/>
    <w:rsid w:val="00F651F0"/>
    <w:rsid w:val="00F6554E"/>
    <w:rsid w:val="00F7222C"/>
    <w:rsid w:val="00F726C3"/>
    <w:rsid w:val="00F813C5"/>
    <w:rsid w:val="00F9021D"/>
    <w:rsid w:val="00FA0197"/>
    <w:rsid w:val="00FA46CB"/>
    <w:rsid w:val="00FB0D18"/>
    <w:rsid w:val="00FC2B05"/>
    <w:rsid w:val="00FE0BDB"/>
    <w:rsid w:val="00FF74E6"/>
    <w:rsid w:val="00FF7B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paragraph" w:styleId="1">
    <w:name w:val="heading 1"/>
    <w:basedOn w:val="a"/>
    <w:next w:val="a"/>
    <w:qFormat/>
    <w:pPr>
      <w:keepNext/>
      <w:ind w:firstLine="708"/>
      <w:jc w:val="center"/>
      <w:outlineLvl w:val="0"/>
    </w:pPr>
    <w:rPr>
      <w:b/>
      <w:bCs/>
      <w:sz w:val="28"/>
      <w:szCs w:val="28"/>
      <w:lang w:val="uk-UA"/>
    </w:rPr>
  </w:style>
  <w:style w:type="paragraph" w:styleId="2">
    <w:name w:val="heading 2"/>
    <w:basedOn w:val="a"/>
    <w:next w:val="a"/>
    <w:qFormat/>
    <w:pPr>
      <w:keepNext/>
      <w:tabs>
        <w:tab w:val="left" w:pos="3969"/>
        <w:tab w:val="left" w:pos="5103"/>
      </w:tabs>
      <w:autoSpaceDE w:val="0"/>
      <w:autoSpaceDN w:val="0"/>
      <w:adjustRightInd w:val="0"/>
      <w:jc w:val="center"/>
      <w:outlineLvl w:val="1"/>
    </w:pPr>
    <w:rPr>
      <w:b/>
      <w:bCs/>
      <w:sz w:val="28"/>
      <w:lang w:val="uk-UA"/>
    </w:rPr>
  </w:style>
  <w:style w:type="paragraph" w:styleId="3">
    <w:name w:val="heading 3"/>
    <w:basedOn w:val="a"/>
    <w:next w:val="a"/>
    <w:qFormat/>
    <w:pPr>
      <w:keepNext/>
      <w:autoSpaceDE w:val="0"/>
      <w:autoSpaceDN w:val="0"/>
      <w:adjustRightInd w:val="0"/>
      <w:ind w:firstLine="4620"/>
      <w:outlineLvl w:val="2"/>
    </w:pPr>
    <w:rPr>
      <w:rFonts w:cs="Courier New"/>
      <w:b/>
      <w:sz w:val="28"/>
      <w:lang w:val="uk-UA"/>
    </w:rPr>
  </w:style>
  <w:style w:type="paragraph" w:styleId="6">
    <w:name w:val="heading 6"/>
    <w:basedOn w:val="a"/>
    <w:next w:val="a"/>
    <w:qFormat/>
    <w:pPr>
      <w:keepNext/>
      <w:outlineLvl w:val="5"/>
    </w:pPr>
    <w:rPr>
      <w:b/>
      <w:bCs/>
      <w:sz w:val="28"/>
      <w:szCs w:val="20"/>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708"/>
      <w:jc w:val="both"/>
    </w:pPr>
    <w:rPr>
      <w:bCs/>
      <w:sz w:val="28"/>
      <w:lang w:val="uk-UA"/>
    </w:rPr>
  </w:style>
  <w:style w:type="paragraph" w:styleId="a4">
    <w:name w:val="Body Text"/>
    <w:basedOn w:val="a"/>
    <w:pPr>
      <w:widowControl w:val="0"/>
      <w:overflowPunct w:val="0"/>
      <w:autoSpaceDE w:val="0"/>
      <w:autoSpaceDN w:val="0"/>
      <w:adjustRightInd w:val="0"/>
      <w:jc w:val="center"/>
      <w:textAlignment w:val="baseline"/>
    </w:pPr>
    <w:rPr>
      <w:sz w:val="28"/>
      <w:szCs w:val="20"/>
    </w:rPr>
  </w:style>
  <w:style w:type="paragraph" w:styleId="20">
    <w:name w:val="Body Text 2"/>
    <w:basedOn w:val="a"/>
    <w:pPr>
      <w:jc w:val="both"/>
    </w:pPr>
    <w:rPr>
      <w:b/>
      <w:sz w:val="28"/>
      <w:szCs w:val="20"/>
    </w:rPr>
  </w:style>
  <w:style w:type="character" w:styleId="a5">
    <w:name w:val="page number"/>
    <w:basedOn w:val="a0"/>
  </w:style>
  <w:style w:type="paragraph" w:styleId="a6">
    <w:name w:val="header"/>
    <w:basedOn w:val="a"/>
    <w:pPr>
      <w:tabs>
        <w:tab w:val="center" w:pos="4677"/>
        <w:tab w:val="right" w:pos="9355"/>
      </w:tabs>
    </w:pPr>
  </w:style>
  <w:style w:type="paragraph" w:styleId="30">
    <w:name w:val="Body Text 3"/>
    <w:basedOn w:val="a"/>
    <w:pPr>
      <w:jc w:val="both"/>
    </w:pPr>
    <w:rPr>
      <w:sz w:val="28"/>
      <w:lang w:val="uk-UA"/>
    </w:rPr>
  </w:style>
  <w:style w:type="paragraph" w:styleId="a7">
    <w:name w:val="Normal (Web)"/>
    <w:basedOn w:val="a"/>
    <w:uiPriority w:val="99"/>
  </w:style>
  <w:style w:type="paragraph" w:styleId="21">
    <w:name w:val="Body Text Indent 2"/>
    <w:basedOn w:val="a"/>
    <w:pPr>
      <w:ind w:firstLine="708"/>
      <w:jc w:val="both"/>
    </w:pPr>
    <w:rPr>
      <w:lang w:val="uk-UA"/>
    </w:rPr>
  </w:style>
  <w:style w:type="paragraph" w:styleId="31">
    <w:name w:val="Body Text Indent 3"/>
    <w:basedOn w:val="a"/>
    <w:pPr>
      <w:widowControl w:val="0"/>
      <w:ind w:firstLine="709"/>
      <w:jc w:val="both"/>
    </w:pPr>
    <w:rPr>
      <w:sz w:val="28"/>
      <w:szCs w:val="26"/>
      <w:lang w:val="uk-UA"/>
    </w:rPr>
  </w:style>
  <w:style w:type="paragraph" w:customStyle="1" w:styleId="a8">
    <w:name w:val="Готовый"/>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lang w:val="uk-UA"/>
    </w:rPr>
  </w:style>
  <w:style w:type="paragraph" w:styleId="a9">
    <w:name w:val="footer"/>
    <w:basedOn w:val="a"/>
    <w:pPr>
      <w:tabs>
        <w:tab w:val="center" w:pos="4677"/>
        <w:tab w:val="right" w:pos="9355"/>
      </w:tabs>
    </w:pPr>
  </w:style>
  <w:style w:type="paragraph" w:customStyle="1" w:styleId="CharChar">
    <w:name w:val="Char Знак Знак Char Знак"/>
    <w:basedOn w:val="a"/>
    <w:rsid w:val="00BB39F8"/>
    <w:rPr>
      <w:rFonts w:ascii="Verdana" w:hAnsi="Verdana"/>
      <w:sz w:val="20"/>
      <w:szCs w:val="20"/>
      <w:lang w:val="en-US" w:eastAsia="en-US"/>
    </w:rPr>
  </w:style>
  <w:style w:type="paragraph" w:customStyle="1" w:styleId="aa">
    <w:name w:val="Без інтервалів"/>
    <w:qFormat/>
    <w:rsid w:val="00F24550"/>
    <w:rPr>
      <w:sz w:val="24"/>
      <w:szCs w:val="24"/>
      <w:lang w:val="uk-UA" w:eastAsia="ru-RU"/>
    </w:rPr>
  </w:style>
  <w:style w:type="paragraph" w:customStyle="1" w:styleId="10">
    <w:name w:val="Маркированный список1"/>
    <w:basedOn w:val="a4"/>
    <w:rsid w:val="00F4507A"/>
    <w:pPr>
      <w:widowControl/>
      <w:suppressAutoHyphens/>
      <w:overflowPunct/>
      <w:autoSpaceDE/>
      <w:autoSpaceDN/>
      <w:adjustRightInd/>
      <w:spacing w:before="60" w:after="60" w:line="100" w:lineRule="atLeast"/>
      <w:ind w:left="491"/>
      <w:jc w:val="left"/>
      <w:textAlignment w:val="auto"/>
    </w:pPr>
    <w:rPr>
      <w:rFonts w:ascii="Franklin Gothic Book" w:hAnsi="Franklin Gothic Book" w:cs="Tahoma"/>
      <w:bCs/>
      <w:iCs/>
      <w:color w:val="000000"/>
      <w:sz w:val="16"/>
      <w:szCs w:val="16"/>
      <w:lang w:val="uk-UA" w:eastAsia="ar-SA"/>
    </w:rPr>
  </w:style>
  <w:style w:type="paragraph" w:styleId="ab">
    <w:name w:val="List Paragraph"/>
    <w:basedOn w:val="a"/>
    <w:uiPriority w:val="34"/>
    <w:qFormat/>
    <w:rsid w:val="004009A4"/>
    <w:pPr>
      <w:spacing w:after="200" w:line="276" w:lineRule="auto"/>
      <w:ind w:left="720"/>
      <w:contextualSpacing/>
    </w:pPr>
    <w:rPr>
      <w:rFonts w:ascii="Calibri" w:hAnsi="Calibri"/>
      <w:sz w:val="22"/>
      <w:szCs w:val="22"/>
      <w:lang w:val="uk-UA" w:eastAsia="uk-UA"/>
    </w:rPr>
  </w:style>
  <w:style w:type="paragraph" w:styleId="ac">
    <w:name w:val="Balloon Text"/>
    <w:basedOn w:val="a"/>
    <w:link w:val="ad"/>
    <w:rsid w:val="008431B3"/>
    <w:rPr>
      <w:rFonts w:ascii="Segoe UI" w:hAnsi="Segoe UI"/>
      <w:sz w:val="18"/>
      <w:szCs w:val="18"/>
    </w:rPr>
  </w:style>
  <w:style w:type="character" w:customStyle="1" w:styleId="ad">
    <w:name w:val="Текст выноски Знак"/>
    <w:link w:val="ac"/>
    <w:rsid w:val="008431B3"/>
    <w:rPr>
      <w:rFonts w:ascii="Segoe UI" w:hAnsi="Segoe UI" w:cs="Segoe UI"/>
      <w:sz w:val="18"/>
      <w:szCs w:val="1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paragraph" w:styleId="1">
    <w:name w:val="heading 1"/>
    <w:basedOn w:val="a"/>
    <w:next w:val="a"/>
    <w:qFormat/>
    <w:pPr>
      <w:keepNext/>
      <w:ind w:firstLine="708"/>
      <w:jc w:val="center"/>
      <w:outlineLvl w:val="0"/>
    </w:pPr>
    <w:rPr>
      <w:b/>
      <w:bCs/>
      <w:sz w:val="28"/>
      <w:szCs w:val="28"/>
      <w:lang w:val="uk-UA"/>
    </w:rPr>
  </w:style>
  <w:style w:type="paragraph" w:styleId="2">
    <w:name w:val="heading 2"/>
    <w:basedOn w:val="a"/>
    <w:next w:val="a"/>
    <w:qFormat/>
    <w:pPr>
      <w:keepNext/>
      <w:tabs>
        <w:tab w:val="left" w:pos="3969"/>
        <w:tab w:val="left" w:pos="5103"/>
      </w:tabs>
      <w:autoSpaceDE w:val="0"/>
      <w:autoSpaceDN w:val="0"/>
      <w:adjustRightInd w:val="0"/>
      <w:jc w:val="center"/>
      <w:outlineLvl w:val="1"/>
    </w:pPr>
    <w:rPr>
      <w:b/>
      <w:bCs/>
      <w:sz w:val="28"/>
      <w:lang w:val="uk-UA"/>
    </w:rPr>
  </w:style>
  <w:style w:type="paragraph" w:styleId="3">
    <w:name w:val="heading 3"/>
    <w:basedOn w:val="a"/>
    <w:next w:val="a"/>
    <w:qFormat/>
    <w:pPr>
      <w:keepNext/>
      <w:autoSpaceDE w:val="0"/>
      <w:autoSpaceDN w:val="0"/>
      <w:adjustRightInd w:val="0"/>
      <w:ind w:firstLine="4620"/>
      <w:outlineLvl w:val="2"/>
    </w:pPr>
    <w:rPr>
      <w:rFonts w:cs="Courier New"/>
      <w:b/>
      <w:sz w:val="28"/>
      <w:lang w:val="uk-UA"/>
    </w:rPr>
  </w:style>
  <w:style w:type="paragraph" w:styleId="6">
    <w:name w:val="heading 6"/>
    <w:basedOn w:val="a"/>
    <w:next w:val="a"/>
    <w:qFormat/>
    <w:pPr>
      <w:keepNext/>
      <w:outlineLvl w:val="5"/>
    </w:pPr>
    <w:rPr>
      <w:b/>
      <w:bCs/>
      <w:sz w:val="28"/>
      <w:szCs w:val="20"/>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708"/>
      <w:jc w:val="both"/>
    </w:pPr>
    <w:rPr>
      <w:bCs/>
      <w:sz w:val="28"/>
      <w:lang w:val="uk-UA"/>
    </w:rPr>
  </w:style>
  <w:style w:type="paragraph" w:styleId="a4">
    <w:name w:val="Body Text"/>
    <w:basedOn w:val="a"/>
    <w:pPr>
      <w:widowControl w:val="0"/>
      <w:overflowPunct w:val="0"/>
      <w:autoSpaceDE w:val="0"/>
      <w:autoSpaceDN w:val="0"/>
      <w:adjustRightInd w:val="0"/>
      <w:jc w:val="center"/>
      <w:textAlignment w:val="baseline"/>
    </w:pPr>
    <w:rPr>
      <w:sz w:val="28"/>
      <w:szCs w:val="20"/>
    </w:rPr>
  </w:style>
  <w:style w:type="paragraph" w:styleId="20">
    <w:name w:val="Body Text 2"/>
    <w:basedOn w:val="a"/>
    <w:pPr>
      <w:jc w:val="both"/>
    </w:pPr>
    <w:rPr>
      <w:b/>
      <w:sz w:val="28"/>
      <w:szCs w:val="20"/>
    </w:rPr>
  </w:style>
  <w:style w:type="character" w:styleId="a5">
    <w:name w:val="page number"/>
    <w:basedOn w:val="a0"/>
  </w:style>
  <w:style w:type="paragraph" w:styleId="a6">
    <w:name w:val="header"/>
    <w:basedOn w:val="a"/>
    <w:pPr>
      <w:tabs>
        <w:tab w:val="center" w:pos="4677"/>
        <w:tab w:val="right" w:pos="9355"/>
      </w:tabs>
    </w:pPr>
  </w:style>
  <w:style w:type="paragraph" w:styleId="30">
    <w:name w:val="Body Text 3"/>
    <w:basedOn w:val="a"/>
    <w:pPr>
      <w:jc w:val="both"/>
    </w:pPr>
    <w:rPr>
      <w:sz w:val="28"/>
      <w:lang w:val="uk-UA"/>
    </w:rPr>
  </w:style>
  <w:style w:type="paragraph" w:styleId="a7">
    <w:name w:val="Normal (Web)"/>
    <w:basedOn w:val="a"/>
    <w:uiPriority w:val="99"/>
  </w:style>
  <w:style w:type="paragraph" w:styleId="21">
    <w:name w:val="Body Text Indent 2"/>
    <w:basedOn w:val="a"/>
    <w:pPr>
      <w:ind w:firstLine="708"/>
      <w:jc w:val="both"/>
    </w:pPr>
    <w:rPr>
      <w:lang w:val="uk-UA"/>
    </w:rPr>
  </w:style>
  <w:style w:type="paragraph" w:styleId="31">
    <w:name w:val="Body Text Indent 3"/>
    <w:basedOn w:val="a"/>
    <w:pPr>
      <w:widowControl w:val="0"/>
      <w:ind w:firstLine="709"/>
      <w:jc w:val="both"/>
    </w:pPr>
    <w:rPr>
      <w:sz w:val="28"/>
      <w:szCs w:val="26"/>
      <w:lang w:val="uk-UA"/>
    </w:rPr>
  </w:style>
  <w:style w:type="paragraph" w:customStyle="1" w:styleId="a8">
    <w:name w:val="Готовый"/>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lang w:val="uk-UA"/>
    </w:rPr>
  </w:style>
  <w:style w:type="paragraph" w:styleId="a9">
    <w:name w:val="footer"/>
    <w:basedOn w:val="a"/>
    <w:pPr>
      <w:tabs>
        <w:tab w:val="center" w:pos="4677"/>
        <w:tab w:val="right" w:pos="9355"/>
      </w:tabs>
    </w:pPr>
  </w:style>
  <w:style w:type="paragraph" w:customStyle="1" w:styleId="CharChar">
    <w:name w:val="Char Знак Знак Char Знак"/>
    <w:basedOn w:val="a"/>
    <w:rsid w:val="00BB39F8"/>
    <w:rPr>
      <w:rFonts w:ascii="Verdana" w:hAnsi="Verdana"/>
      <w:sz w:val="20"/>
      <w:szCs w:val="20"/>
      <w:lang w:val="en-US" w:eastAsia="en-US"/>
    </w:rPr>
  </w:style>
  <w:style w:type="paragraph" w:customStyle="1" w:styleId="aa">
    <w:name w:val="Без інтервалів"/>
    <w:qFormat/>
    <w:rsid w:val="00F24550"/>
    <w:rPr>
      <w:sz w:val="24"/>
      <w:szCs w:val="24"/>
      <w:lang w:val="uk-UA" w:eastAsia="ru-RU"/>
    </w:rPr>
  </w:style>
  <w:style w:type="paragraph" w:customStyle="1" w:styleId="10">
    <w:name w:val="Маркированный список1"/>
    <w:basedOn w:val="a4"/>
    <w:rsid w:val="00F4507A"/>
    <w:pPr>
      <w:widowControl/>
      <w:suppressAutoHyphens/>
      <w:overflowPunct/>
      <w:autoSpaceDE/>
      <w:autoSpaceDN/>
      <w:adjustRightInd/>
      <w:spacing w:before="60" w:after="60" w:line="100" w:lineRule="atLeast"/>
      <w:ind w:left="491"/>
      <w:jc w:val="left"/>
      <w:textAlignment w:val="auto"/>
    </w:pPr>
    <w:rPr>
      <w:rFonts w:ascii="Franklin Gothic Book" w:hAnsi="Franklin Gothic Book" w:cs="Tahoma"/>
      <w:bCs/>
      <w:iCs/>
      <w:color w:val="000000"/>
      <w:sz w:val="16"/>
      <w:szCs w:val="16"/>
      <w:lang w:val="uk-UA" w:eastAsia="ar-SA"/>
    </w:rPr>
  </w:style>
  <w:style w:type="paragraph" w:styleId="ab">
    <w:name w:val="List Paragraph"/>
    <w:basedOn w:val="a"/>
    <w:uiPriority w:val="34"/>
    <w:qFormat/>
    <w:rsid w:val="004009A4"/>
    <w:pPr>
      <w:spacing w:after="200" w:line="276" w:lineRule="auto"/>
      <w:ind w:left="720"/>
      <w:contextualSpacing/>
    </w:pPr>
    <w:rPr>
      <w:rFonts w:ascii="Calibri" w:hAnsi="Calibri"/>
      <w:sz w:val="22"/>
      <w:szCs w:val="22"/>
      <w:lang w:val="uk-UA" w:eastAsia="uk-UA"/>
    </w:rPr>
  </w:style>
  <w:style w:type="paragraph" w:styleId="ac">
    <w:name w:val="Balloon Text"/>
    <w:basedOn w:val="a"/>
    <w:link w:val="ad"/>
    <w:rsid w:val="008431B3"/>
    <w:rPr>
      <w:rFonts w:ascii="Segoe UI" w:hAnsi="Segoe UI"/>
      <w:sz w:val="18"/>
      <w:szCs w:val="18"/>
    </w:rPr>
  </w:style>
  <w:style w:type="character" w:customStyle="1" w:styleId="ad">
    <w:name w:val="Текст выноски Знак"/>
    <w:link w:val="ac"/>
    <w:rsid w:val="008431B3"/>
    <w:rPr>
      <w:rFonts w:ascii="Segoe U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49469">
      <w:bodyDiv w:val="1"/>
      <w:marLeft w:val="0"/>
      <w:marRight w:val="0"/>
      <w:marTop w:val="0"/>
      <w:marBottom w:val="0"/>
      <w:divBdr>
        <w:top w:val="none" w:sz="0" w:space="0" w:color="auto"/>
        <w:left w:val="none" w:sz="0" w:space="0" w:color="auto"/>
        <w:bottom w:val="none" w:sz="0" w:space="0" w:color="auto"/>
        <w:right w:val="none" w:sz="0" w:space="0" w:color="auto"/>
      </w:divBdr>
    </w:div>
    <w:div w:id="314799119">
      <w:bodyDiv w:val="1"/>
      <w:marLeft w:val="0"/>
      <w:marRight w:val="0"/>
      <w:marTop w:val="0"/>
      <w:marBottom w:val="0"/>
      <w:divBdr>
        <w:top w:val="none" w:sz="0" w:space="0" w:color="auto"/>
        <w:left w:val="none" w:sz="0" w:space="0" w:color="auto"/>
        <w:bottom w:val="none" w:sz="0" w:space="0" w:color="auto"/>
        <w:right w:val="none" w:sz="0" w:space="0" w:color="auto"/>
      </w:divBdr>
    </w:div>
    <w:div w:id="430398307">
      <w:bodyDiv w:val="1"/>
      <w:marLeft w:val="0"/>
      <w:marRight w:val="0"/>
      <w:marTop w:val="0"/>
      <w:marBottom w:val="0"/>
      <w:divBdr>
        <w:top w:val="none" w:sz="0" w:space="0" w:color="auto"/>
        <w:left w:val="none" w:sz="0" w:space="0" w:color="auto"/>
        <w:bottom w:val="none" w:sz="0" w:space="0" w:color="auto"/>
        <w:right w:val="none" w:sz="0" w:space="0" w:color="auto"/>
      </w:divBdr>
    </w:div>
    <w:div w:id="964968702">
      <w:bodyDiv w:val="1"/>
      <w:marLeft w:val="0"/>
      <w:marRight w:val="0"/>
      <w:marTop w:val="0"/>
      <w:marBottom w:val="0"/>
      <w:divBdr>
        <w:top w:val="none" w:sz="0" w:space="0" w:color="auto"/>
        <w:left w:val="none" w:sz="0" w:space="0" w:color="auto"/>
        <w:bottom w:val="none" w:sz="0" w:space="0" w:color="auto"/>
        <w:right w:val="none" w:sz="0" w:space="0" w:color="auto"/>
      </w:divBdr>
    </w:div>
    <w:div w:id="1252473124">
      <w:bodyDiv w:val="1"/>
      <w:marLeft w:val="0"/>
      <w:marRight w:val="0"/>
      <w:marTop w:val="0"/>
      <w:marBottom w:val="0"/>
      <w:divBdr>
        <w:top w:val="none" w:sz="0" w:space="0" w:color="auto"/>
        <w:left w:val="none" w:sz="0" w:space="0" w:color="auto"/>
        <w:bottom w:val="none" w:sz="0" w:space="0" w:color="auto"/>
        <w:right w:val="none" w:sz="0" w:space="0" w:color="auto"/>
      </w:divBdr>
    </w:div>
    <w:div w:id="1472559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2027EE-50AA-4394-93DB-88C31C0DC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1025</TotalTime>
  <Pages>8</Pages>
  <Words>2044</Words>
  <Characters>14874</Characters>
  <Application>Microsoft Office Word</Application>
  <DocSecurity>0</DocSecurity>
  <Lines>123</Lines>
  <Paragraphs>33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16885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user</cp:lastModifiedBy>
  <cp:revision>12</cp:revision>
  <cp:lastPrinted>2021-12-02T07:19:00Z</cp:lastPrinted>
  <dcterms:created xsi:type="dcterms:W3CDTF">2020-12-15T14:01:00Z</dcterms:created>
  <dcterms:modified xsi:type="dcterms:W3CDTF">2021-12-02T07:22:00Z</dcterms:modified>
</cp:coreProperties>
</file>